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4" w:rsidRDefault="00FF4E74" w:rsidP="00FF4E74">
      <w:pPr>
        <w:jc w:val="right"/>
      </w:pPr>
    </w:p>
    <w:p w:rsidR="00FF4E74" w:rsidRPr="00DD55B3" w:rsidRDefault="00FF4E74" w:rsidP="00FF4E74">
      <w:pPr>
        <w:jc w:val="center"/>
        <w:rPr>
          <w:rFonts w:eastAsia="Arial"/>
          <w:caps/>
          <w:sz w:val="28"/>
          <w:szCs w:val="28"/>
        </w:rPr>
      </w:pPr>
      <w:r w:rsidRPr="00DD55B3">
        <w:rPr>
          <w:rFonts w:eastAsia="Arial"/>
          <w:caps/>
          <w:sz w:val="28"/>
          <w:szCs w:val="28"/>
        </w:rPr>
        <w:t>АДМИНИСТРАЦИЯ</w:t>
      </w:r>
    </w:p>
    <w:p w:rsidR="00FF4E74" w:rsidRPr="00DD55B3" w:rsidRDefault="007A2395" w:rsidP="00FF4E74">
      <w:pPr>
        <w:jc w:val="center"/>
        <w:rPr>
          <w:rFonts w:eastAsia="Arial"/>
          <w:caps/>
          <w:sz w:val="28"/>
          <w:szCs w:val="28"/>
        </w:rPr>
      </w:pPr>
      <w:r w:rsidRPr="00DD55B3">
        <w:rPr>
          <w:rFonts w:eastAsia="Arial"/>
          <w:caps/>
          <w:sz w:val="28"/>
          <w:szCs w:val="28"/>
        </w:rPr>
        <w:t>Бурлукского</w:t>
      </w:r>
      <w:r w:rsidR="00FF4E74" w:rsidRPr="00DD55B3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FF4E74" w:rsidRPr="00DD55B3" w:rsidRDefault="00FF4E74" w:rsidP="00FF4E74">
      <w:pPr>
        <w:jc w:val="center"/>
        <w:rPr>
          <w:rFonts w:eastAsia="Arial"/>
          <w:caps/>
          <w:sz w:val="28"/>
          <w:szCs w:val="28"/>
        </w:rPr>
      </w:pPr>
      <w:r w:rsidRPr="00DD55B3">
        <w:rPr>
          <w:rFonts w:eastAsia="Arial"/>
          <w:caps/>
          <w:sz w:val="28"/>
          <w:szCs w:val="28"/>
        </w:rPr>
        <w:t>КОТОВСКОГО МУНИЦИПАЛЬНОГО РАЙОНА</w:t>
      </w:r>
    </w:p>
    <w:p w:rsidR="00FF4E74" w:rsidRPr="00DD55B3" w:rsidRDefault="00FF4E74" w:rsidP="00FF4E74">
      <w:pPr>
        <w:pBdr>
          <w:bottom w:val="single" w:sz="12" w:space="1" w:color="auto"/>
        </w:pBdr>
        <w:jc w:val="center"/>
        <w:rPr>
          <w:rFonts w:eastAsia="Arial"/>
          <w:caps/>
          <w:sz w:val="28"/>
          <w:szCs w:val="28"/>
        </w:rPr>
      </w:pPr>
      <w:r w:rsidRPr="00DD55B3">
        <w:rPr>
          <w:rFonts w:eastAsia="Arial"/>
          <w:caps/>
          <w:sz w:val="28"/>
          <w:szCs w:val="28"/>
        </w:rPr>
        <w:t>ВОЛГОГРАДСКОЙ ОБЛАСТИ</w:t>
      </w:r>
    </w:p>
    <w:p w:rsidR="00FF4E74" w:rsidRPr="00DD55B3" w:rsidRDefault="00FF4E74" w:rsidP="00FF4E74">
      <w:pPr>
        <w:jc w:val="center"/>
        <w:rPr>
          <w:rFonts w:eastAsia="Arial"/>
          <w:caps/>
        </w:rPr>
      </w:pPr>
    </w:p>
    <w:p w:rsidR="00FF4E74" w:rsidRPr="00DD55B3" w:rsidRDefault="00FF4E74" w:rsidP="00FF4E74">
      <w:pPr>
        <w:jc w:val="center"/>
        <w:rPr>
          <w:rFonts w:eastAsia="Arial"/>
          <w:b/>
          <w:caps/>
        </w:rPr>
      </w:pPr>
      <w:r w:rsidRPr="00DD55B3">
        <w:rPr>
          <w:rFonts w:eastAsia="Arial"/>
          <w:caps/>
        </w:rPr>
        <w:t>ПОСТАНОВЛЕНИЕ</w:t>
      </w:r>
    </w:p>
    <w:p w:rsidR="00FF4E74" w:rsidRPr="00DD55B3" w:rsidRDefault="00FF4E74" w:rsidP="00FF4E74">
      <w:pPr>
        <w:jc w:val="center"/>
        <w:rPr>
          <w:rFonts w:eastAsia="Arial"/>
          <w:b/>
          <w:caps/>
        </w:rPr>
      </w:pPr>
    </w:p>
    <w:p w:rsidR="00FF4E74" w:rsidRPr="00DD55B3" w:rsidRDefault="00392077" w:rsidP="00FF4E74">
      <w:pPr>
        <w:pStyle w:val="Bodytext40"/>
        <w:shd w:val="clear" w:color="auto" w:fill="auto"/>
        <w:spacing w:before="0" w:after="0" w:line="307" w:lineRule="exact"/>
        <w:ind w:firstLine="38"/>
        <w:rPr>
          <w:rFonts w:ascii="Times New Roman" w:eastAsia="Times New Roman" w:hAnsi="Times New Roman"/>
          <w:sz w:val="24"/>
          <w:szCs w:val="24"/>
        </w:rPr>
      </w:pPr>
      <w:r w:rsidRPr="00DD55B3">
        <w:rPr>
          <w:rFonts w:ascii="Times New Roman" w:hAnsi="Times New Roman"/>
          <w:sz w:val="24"/>
          <w:szCs w:val="24"/>
        </w:rPr>
        <w:t>от 2</w:t>
      </w:r>
      <w:r w:rsidR="00502A4A" w:rsidRPr="00DD55B3">
        <w:rPr>
          <w:rFonts w:ascii="Times New Roman" w:hAnsi="Times New Roman"/>
          <w:sz w:val="24"/>
          <w:szCs w:val="24"/>
        </w:rPr>
        <w:t>8</w:t>
      </w:r>
      <w:r w:rsidR="00DD55B3">
        <w:rPr>
          <w:rFonts w:ascii="Times New Roman" w:hAnsi="Times New Roman"/>
          <w:sz w:val="24"/>
          <w:szCs w:val="24"/>
        </w:rPr>
        <w:t>.08.</w:t>
      </w:r>
      <w:r w:rsidR="00FF4E74" w:rsidRPr="00DD55B3">
        <w:rPr>
          <w:rFonts w:ascii="Times New Roman" w:hAnsi="Times New Roman"/>
          <w:sz w:val="24"/>
          <w:szCs w:val="24"/>
        </w:rPr>
        <w:t xml:space="preserve">2020 года                                                      </w:t>
      </w:r>
      <w:r w:rsidR="00DD55B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F4E74" w:rsidRPr="00DD55B3">
        <w:rPr>
          <w:rFonts w:ascii="Times New Roman" w:hAnsi="Times New Roman"/>
          <w:sz w:val="24"/>
          <w:szCs w:val="24"/>
        </w:rPr>
        <w:t xml:space="preserve">  № </w:t>
      </w:r>
      <w:r w:rsidR="009A7ED3" w:rsidRPr="00DD55B3">
        <w:rPr>
          <w:rFonts w:ascii="Times New Roman" w:hAnsi="Times New Roman"/>
          <w:sz w:val="24"/>
          <w:szCs w:val="24"/>
        </w:rPr>
        <w:t>53</w:t>
      </w:r>
      <w:r w:rsidR="00974780" w:rsidRPr="00DD55B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FF4E74" w:rsidRPr="00DD55B3" w:rsidRDefault="00FF4E74" w:rsidP="00FF4E74">
      <w:pPr>
        <w:rPr>
          <w:b/>
        </w:rPr>
      </w:pPr>
    </w:p>
    <w:p w:rsidR="00581804" w:rsidRPr="00DD55B3" w:rsidRDefault="00581804" w:rsidP="006A4FF8">
      <w:pPr>
        <w:rPr>
          <w:bCs/>
        </w:rPr>
      </w:pPr>
      <w:r w:rsidRPr="00DD55B3">
        <w:rPr>
          <w:bCs/>
        </w:rPr>
        <w:t xml:space="preserve">О создании комиссии по приемке </w:t>
      </w:r>
    </w:p>
    <w:p w:rsidR="00581804" w:rsidRPr="00DD55B3" w:rsidRDefault="00581804" w:rsidP="00FF4E74">
      <w:r w:rsidRPr="00DD55B3">
        <w:rPr>
          <w:bCs/>
        </w:rPr>
        <w:t xml:space="preserve">выполненных работ </w:t>
      </w:r>
      <w:r w:rsidR="00FF4E74" w:rsidRPr="00DD55B3">
        <w:rPr>
          <w:bCs/>
        </w:rPr>
        <w:t xml:space="preserve">по благоустройству                                                                                                  территории расположенной                                                                                                                            в Бурлукском сельском поселении                                                                                                               Котовского района Волгоградской области </w:t>
      </w:r>
    </w:p>
    <w:p w:rsidR="00581804" w:rsidRPr="00DD55B3" w:rsidRDefault="00581804" w:rsidP="006A4FF8">
      <w:pPr>
        <w:jc w:val="both"/>
        <w:rPr>
          <w:bCs/>
        </w:rPr>
      </w:pPr>
    </w:p>
    <w:p w:rsidR="00581804" w:rsidRPr="00DD55B3" w:rsidRDefault="00581804" w:rsidP="00257D32">
      <w:pPr>
        <w:ind w:firstLine="709"/>
        <w:jc w:val="both"/>
      </w:pPr>
      <w:r w:rsidRPr="00DD55B3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Устава </w:t>
      </w:r>
      <w:r w:rsidR="00FF4E74" w:rsidRPr="00DD55B3">
        <w:t>Бурлукского сельского поселения</w:t>
      </w:r>
      <w:r w:rsidRPr="00DD55B3">
        <w:t xml:space="preserve">, на основании раздела </w:t>
      </w:r>
      <w:r w:rsidR="00FF4E74" w:rsidRPr="00DD55B3">
        <w:t>5</w:t>
      </w:r>
      <w:r w:rsidRPr="00DD55B3">
        <w:t xml:space="preserve"> Муниципального контракта от </w:t>
      </w:r>
      <w:r w:rsidR="00FF4E74" w:rsidRPr="00DD55B3">
        <w:t>11 марта 2020</w:t>
      </w:r>
      <w:r w:rsidRPr="00DD55B3">
        <w:t>года №</w:t>
      </w:r>
      <w:r w:rsidR="00FF4E74" w:rsidRPr="00DD55B3">
        <w:t>02720.3 ЭА</w:t>
      </w:r>
      <w:r w:rsidR="00406EBA" w:rsidRPr="00DD55B3">
        <w:t xml:space="preserve"> и Муниципального контракта от 19 июня 2020 года № 4/2020</w:t>
      </w:r>
      <w:r w:rsidRPr="00DD55B3">
        <w:t>:</w:t>
      </w:r>
    </w:p>
    <w:p w:rsidR="00581804" w:rsidRPr="00DD55B3" w:rsidRDefault="00581804" w:rsidP="00681924">
      <w:pPr>
        <w:jc w:val="both"/>
        <w:rPr>
          <w:bCs/>
        </w:rPr>
      </w:pPr>
    </w:p>
    <w:p w:rsidR="00581804" w:rsidRPr="00DD55B3" w:rsidRDefault="00581804" w:rsidP="00277299">
      <w:pPr>
        <w:jc w:val="both"/>
      </w:pPr>
      <w:r w:rsidRPr="00DD55B3">
        <w:t xml:space="preserve">1. </w:t>
      </w:r>
      <w:proofErr w:type="gramStart"/>
      <w:r w:rsidRPr="00DD55B3">
        <w:t xml:space="preserve">Создать комиссию по приемке выполненных работ </w:t>
      </w:r>
      <w:r w:rsidR="00FF4E74" w:rsidRPr="00DD55B3">
        <w:rPr>
          <w:bCs/>
        </w:rPr>
        <w:t xml:space="preserve">по благоустройству                                                                                                  территории расположенной в Бурлукском сельском поселенииКотовского района Волгоградской области </w:t>
      </w:r>
      <w:r w:rsidRPr="00DD55B3">
        <w:t>в составе:</w:t>
      </w:r>
      <w:proofErr w:type="gramEnd"/>
    </w:p>
    <w:p w:rsidR="00581804" w:rsidRPr="00DD55B3" w:rsidRDefault="00581804" w:rsidP="00681924">
      <w:pPr>
        <w:ind w:firstLine="360"/>
        <w:jc w:val="both"/>
      </w:pPr>
      <w:r w:rsidRPr="00DD55B3">
        <w:t>Председатель комиссии:</w:t>
      </w:r>
    </w:p>
    <w:p w:rsidR="00581804" w:rsidRPr="00DD55B3" w:rsidRDefault="00581804" w:rsidP="00681924">
      <w:pPr>
        <w:ind w:firstLine="360"/>
        <w:jc w:val="both"/>
      </w:pPr>
      <w:r w:rsidRPr="00DD55B3">
        <w:t xml:space="preserve">- глава </w:t>
      </w:r>
      <w:r w:rsidR="003640E5" w:rsidRPr="00DD55B3">
        <w:t>Бурлукского сельского поселения – Горьковенко Дмитрий Александрович</w:t>
      </w:r>
      <w:r w:rsidRPr="00DD55B3">
        <w:t>;</w:t>
      </w:r>
    </w:p>
    <w:p w:rsidR="00277299" w:rsidRPr="00DD55B3" w:rsidRDefault="00277299" w:rsidP="00681924">
      <w:pPr>
        <w:ind w:firstLine="360"/>
        <w:jc w:val="both"/>
      </w:pPr>
      <w:r w:rsidRPr="00DD55B3">
        <w:t>Заместитель председателя комиссии:</w:t>
      </w:r>
    </w:p>
    <w:p w:rsidR="00277299" w:rsidRPr="00DD55B3" w:rsidRDefault="00277299" w:rsidP="00681924">
      <w:pPr>
        <w:ind w:firstLine="360"/>
        <w:jc w:val="both"/>
      </w:pPr>
      <w:r w:rsidRPr="00DD55B3">
        <w:t xml:space="preserve">- </w:t>
      </w:r>
      <w:r w:rsidR="003640E5" w:rsidRPr="00DD55B3">
        <w:t>депутат Совета Бурлукского сельского поселения – Марочкин Владимир Иванович</w:t>
      </w:r>
      <w:r w:rsidRPr="00DD55B3">
        <w:t>;</w:t>
      </w:r>
    </w:p>
    <w:p w:rsidR="00277299" w:rsidRPr="00DD55B3" w:rsidRDefault="00277299" w:rsidP="00681924">
      <w:pPr>
        <w:ind w:firstLine="360"/>
        <w:jc w:val="both"/>
      </w:pPr>
      <w:r w:rsidRPr="00DD55B3">
        <w:t>Секретарь комиссии:</w:t>
      </w:r>
    </w:p>
    <w:p w:rsidR="00277299" w:rsidRPr="00DD55B3" w:rsidRDefault="00277299" w:rsidP="00681924">
      <w:pPr>
        <w:ind w:firstLine="360"/>
        <w:jc w:val="both"/>
      </w:pPr>
      <w:r w:rsidRPr="00DD55B3">
        <w:t xml:space="preserve">- ведущий специалист </w:t>
      </w:r>
      <w:r w:rsidR="003640E5" w:rsidRPr="00DD55B3">
        <w:t>главный бухгалтер – Косова Елена Сергеевна</w:t>
      </w:r>
      <w:r w:rsidRPr="00DD55B3">
        <w:t>;</w:t>
      </w:r>
    </w:p>
    <w:p w:rsidR="00581804" w:rsidRPr="00DD55B3" w:rsidRDefault="00581804" w:rsidP="00681924">
      <w:pPr>
        <w:ind w:firstLine="360"/>
        <w:jc w:val="both"/>
      </w:pPr>
      <w:r w:rsidRPr="00DD55B3">
        <w:t>Члены комиссии:</w:t>
      </w:r>
    </w:p>
    <w:p w:rsidR="00581804" w:rsidRPr="00DD55B3" w:rsidRDefault="00581804" w:rsidP="00681924">
      <w:pPr>
        <w:ind w:firstLine="360"/>
        <w:jc w:val="both"/>
      </w:pPr>
      <w:r w:rsidRPr="00DD55B3">
        <w:t xml:space="preserve">- </w:t>
      </w:r>
      <w:r w:rsidR="003640E5" w:rsidRPr="00DD55B3">
        <w:t>специалист по ГОЧС – Пахомова Наталья Александровна</w:t>
      </w:r>
      <w:r w:rsidRPr="00DD55B3">
        <w:t>;</w:t>
      </w:r>
    </w:p>
    <w:p w:rsidR="00277299" w:rsidRPr="00DD55B3" w:rsidRDefault="00277299" w:rsidP="00681924">
      <w:pPr>
        <w:ind w:firstLine="360"/>
        <w:jc w:val="both"/>
      </w:pPr>
      <w:r w:rsidRPr="00DD55B3">
        <w:t xml:space="preserve">- </w:t>
      </w:r>
      <w:r w:rsidR="003640E5" w:rsidRPr="00DD55B3">
        <w:t>председатель ТОС «Сосновское» Бурлукского сельского поселения – Дубровин Игорь Владимирович</w:t>
      </w:r>
      <w:r w:rsidRPr="00DD55B3">
        <w:t>;</w:t>
      </w:r>
    </w:p>
    <w:p w:rsidR="00581804" w:rsidRPr="00DD55B3" w:rsidRDefault="00581804" w:rsidP="00681924">
      <w:pPr>
        <w:ind w:firstLine="360"/>
        <w:jc w:val="both"/>
      </w:pPr>
      <w:r w:rsidRPr="00DD55B3">
        <w:t>- подрядчик</w:t>
      </w:r>
      <w:r w:rsidR="003640E5" w:rsidRPr="00DD55B3">
        <w:t xml:space="preserve"> – Окорокова Анастасия Юрьевна</w:t>
      </w:r>
      <w:r w:rsidR="00277299" w:rsidRPr="00DD55B3">
        <w:t>.</w:t>
      </w:r>
    </w:p>
    <w:p w:rsidR="00581804" w:rsidRPr="00DD55B3" w:rsidRDefault="00581804" w:rsidP="00DD55B3">
      <w:pPr>
        <w:jc w:val="both"/>
      </w:pPr>
      <w:r w:rsidRPr="00DD55B3">
        <w:t xml:space="preserve">2. Комиссии </w:t>
      </w:r>
      <w:r w:rsidR="003640E5" w:rsidRPr="00DD55B3">
        <w:t xml:space="preserve">по приемке выполненных работ </w:t>
      </w:r>
      <w:r w:rsidR="003640E5" w:rsidRPr="00DD55B3">
        <w:rPr>
          <w:bCs/>
        </w:rPr>
        <w:t xml:space="preserve">по благоустройству                                                                                                  территории расположенной в Бурлукском сельском поселении Котовского района Волгоградской области </w:t>
      </w:r>
      <w:r w:rsidR="00DD55B3">
        <w:rPr>
          <w:bCs/>
        </w:rPr>
        <w:t>п</w:t>
      </w:r>
      <w:r w:rsidRPr="00DD55B3">
        <w:t>роверить выполнение следующих работ:</w:t>
      </w:r>
    </w:p>
    <w:tbl>
      <w:tblPr>
        <w:tblW w:w="9796" w:type="dxa"/>
        <w:tblInd w:w="93" w:type="dxa"/>
        <w:tblBorders>
          <w:insideV w:val="single" w:sz="4" w:space="0" w:color="auto"/>
        </w:tblBorders>
        <w:tblLook w:val="04A0"/>
      </w:tblPr>
      <w:tblGrid>
        <w:gridCol w:w="9796"/>
      </w:tblGrid>
      <w:tr w:rsidR="00A95CD0" w:rsidRPr="00DD55B3" w:rsidTr="00A95CD0">
        <w:trPr>
          <w:trHeight w:val="255"/>
        </w:trPr>
        <w:tc>
          <w:tcPr>
            <w:tcW w:w="9796" w:type="dxa"/>
            <w:shd w:val="clear" w:color="auto" w:fill="auto"/>
            <w:hideMark/>
          </w:tcPr>
          <w:p w:rsidR="00A95CD0" w:rsidRPr="00DD55B3" w:rsidRDefault="00A95CD0" w:rsidP="00645463">
            <w:pPr>
              <w:ind w:firstLine="616"/>
            </w:pPr>
            <w:r w:rsidRPr="00DD55B3">
              <w:t xml:space="preserve">- сборка </w:t>
            </w:r>
            <w:r w:rsidR="00645463" w:rsidRPr="00DD55B3">
              <w:t>и установка в грунт спортивного оборудования «Футбольные ворота с баскетбольным щитом»;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качалки - балансир 1200</w:t>
            </w:r>
            <w:r w:rsidR="00B75325" w:rsidRPr="00DD55B3">
              <w:t xml:space="preserve"> для детских игровых площадок</w:t>
            </w:r>
            <w:r w:rsidRPr="00DD55B3">
              <w:t>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качалки на пружине «Лягуш</w:t>
            </w:r>
            <w:r w:rsidR="00B75325" w:rsidRPr="00DD55B3">
              <w:t>онок</w:t>
            </w:r>
            <w:r w:rsidRPr="00DD55B3">
              <w:t>»1210</w:t>
            </w:r>
            <w:r w:rsidR="00B75325" w:rsidRPr="00DD55B3">
              <w:t xml:space="preserve"> для детских игровых площадок</w:t>
            </w:r>
            <w:r w:rsidRPr="00DD55B3">
              <w:t>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карусели 6-м 1302</w:t>
            </w:r>
            <w:r w:rsidR="00B75325" w:rsidRPr="00DD55B3">
              <w:t xml:space="preserve"> для детских игровых площадок</w:t>
            </w:r>
            <w:r w:rsidRPr="00DD55B3">
              <w:t>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качели двухместные на 3-х стойках</w:t>
            </w:r>
            <w:r w:rsidR="00B75325" w:rsidRPr="00DD55B3">
              <w:t xml:space="preserve"> для детских игровых площадок</w:t>
            </w:r>
            <w:r w:rsidRPr="00DD55B3">
              <w:t>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горки высокой 1401</w:t>
            </w:r>
            <w:r w:rsidR="00B75325" w:rsidRPr="00DD55B3">
              <w:t xml:space="preserve"> для детских игровых площадок</w:t>
            </w:r>
            <w:r w:rsidRPr="00DD55B3">
              <w:t>;</w:t>
            </w:r>
          </w:p>
          <w:p w:rsidR="00645463" w:rsidRPr="00DD55B3" w:rsidRDefault="00645463" w:rsidP="00645463">
            <w:pPr>
              <w:ind w:firstLine="616"/>
            </w:pPr>
            <w:r w:rsidRPr="00DD55B3">
              <w:t>- сборка и установка в грунт спортивного оборудования «Брусь</w:t>
            </w:r>
            <w:r w:rsidR="00B75325" w:rsidRPr="00DD55B3">
              <w:t>я</w:t>
            </w:r>
            <w:r w:rsidRPr="00DD55B3">
              <w:t xml:space="preserve"> для воркаут разновысоких</w:t>
            </w:r>
            <w:r w:rsidR="00B75325" w:rsidRPr="00DD55B3">
              <w:t>» для детских игровых площадок;</w:t>
            </w:r>
          </w:p>
          <w:p w:rsidR="00B75325" w:rsidRPr="00DD55B3" w:rsidRDefault="00B75325" w:rsidP="00645463">
            <w:pPr>
              <w:ind w:firstLine="616"/>
            </w:pPr>
            <w:r w:rsidRPr="00DD55B3">
              <w:t>- сборка и установка в грунт спортивного комплекса Типа 11 для детских игровых площадок;</w:t>
            </w:r>
          </w:p>
          <w:p w:rsidR="00B75325" w:rsidRPr="00DD55B3" w:rsidRDefault="00B75325" w:rsidP="00645463">
            <w:pPr>
              <w:ind w:firstLine="616"/>
            </w:pPr>
            <w:r w:rsidRPr="00DD55B3">
              <w:t>- сборка и установка в грунт спортивного оборудования «Турник Тип 3» для детских игровых площадок;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t>- сборка и установка в грунт спортивного комплекса с баскетбольным щитом для детских игровых площадок;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lastRenderedPageBreak/>
              <w:t>- сборка и установка в грунт качалки на пружине «Петушок»1210 для детских игровых площадок;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t>- сборка и установка в грунт уличного тренажёра «Для пресса»;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t>-  сборка и установка в грунт уличного тренажёра «Жим от груди»;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t>- сборка и установка в грунт уличного тренажёра «Маятник»;</w:t>
            </w:r>
          </w:p>
          <w:p w:rsidR="00B75325" w:rsidRPr="00DD55B3" w:rsidRDefault="00B75325" w:rsidP="00B75325">
            <w:pPr>
              <w:ind w:firstLine="616"/>
            </w:pPr>
            <w:r w:rsidRPr="00DD55B3">
              <w:t>- сборка и установка в грунт уличного тренажёра «</w:t>
            </w:r>
            <w:r w:rsidR="007A2395" w:rsidRPr="00DD55B3">
              <w:t>Лыжник</w:t>
            </w:r>
            <w:r w:rsidRPr="00DD55B3">
              <w:t>»;</w:t>
            </w:r>
          </w:p>
          <w:p w:rsidR="007A2395" w:rsidRPr="00DD55B3" w:rsidRDefault="007A2395" w:rsidP="007A2395">
            <w:pPr>
              <w:ind w:firstLine="616"/>
            </w:pPr>
            <w:r w:rsidRPr="00DD55B3">
              <w:t>- сборка и установка в грунт уличного тренажёра «Тяга сверху»;</w:t>
            </w:r>
          </w:p>
          <w:p w:rsidR="007A2395" w:rsidRPr="00DD55B3" w:rsidRDefault="007A2395" w:rsidP="007A2395">
            <w:pPr>
              <w:ind w:left="333" w:firstLine="283"/>
            </w:pPr>
            <w:r w:rsidRPr="00DD55B3">
              <w:t xml:space="preserve">- сборка и установка в грунт ограждения парка Бурлукского сельского поселения.           </w:t>
            </w:r>
            <w:r w:rsidR="00DD55B3">
              <w:t>2.1</w:t>
            </w:r>
            <w:r w:rsidRPr="00DD55B3">
              <w:t xml:space="preserve">. Подписать акт освидетельствования работ (Приложение № 1). </w:t>
            </w:r>
          </w:p>
          <w:p w:rsidR="007A2395" w:rsidRPr="00DD55B3" w:rsidRDefault="007A2395" w:rsidP="007A2395">
            <w:pPr>
              <w:ind w:firstLine="616"/>
            </w:pPr>
          </w:p>
          <w:p w:rsidR="007A2395" w:rsidRPr="00DD55B3" w:rsidRDefault="007A2395" w:rsidP="007A2395">
            <w:pPr>
              <w:jc w:val="both"/>
            </w:pPr>
            <w:r w:rsidRPr="00DD55B3">
              <w:t xml:space="preserve">3. </w:t>
            </w:r>
            <w:proofErr w:type="gramStart"/>
            <w:r w:rsidRPr="00DD55B3">
              <w:t>Контроль за</w:t>
            </w:r>
            <w:proofErr w:type="gramEnd"/>
            <w:r w:rsidRPr="00DD55B3">
              <w:t xml:space="preserve"> исполнением постановления оставляю за собой</w:t>
            </w:r>
          </w:p>
          <w:p w:rsidR="007A2395" w:rsidRPr="00DD55B3" w:rsidRDefault="007A2395" w:rsidP="007A2395">
            <w:pPr>
              <w:ind w:left="360" w:hanging="360"/>
              <w:jc w:val="both"/>
            </w:pPr>
          </w:p>
          <w:p w:rsidR="007A2395" w:rsidRPr="00DD55B3" w:rsidRDefault="007A2395" w:rsidP="007A2395">
            <w:pPr>
              <w:suppressAutoHyphens/>
              <w:jc w:val="both"/>
            </w:pPr>
          </w:p>
          <w:p w:rsidR="007A2395" w:rsidRPr="00DD55B3" w:rsidRDefault="007A2395" w:rsidP="007A2395">
            <w:pPr>
              <w:suppressAutoHyphens/>
              <w:jc w:val="both"/>
            </w:pPr>
          </w:p>
          <w:p w:rsidR="007A2395" w:rsidRPr="00DD55B3" w:rsidRDefault="007A2395" w:rsidP="007A2395">
            <w:pPr>
              <w:suppressAutoHyphens/>
              <w:jc w:val="both"/>
            </w:pPr>
          </w:p>
          <w:p w:rsidR="007A2395" w:rsidRPr="00DD55B3" w:rsidRDefault="007A2395" w:rsidP="007A2395">
            <w:pPr>
              <w:suppressAutoHyphens/>
              <w:jc w:val="both"/>
            </w:pPr>
          </w:p>
          <w:p w:rsidR="007A2395" w:rsidRPr="00DD55B3" w:rsidRDefault="007A2395" w:rsidP="007A2395">
            <w:pPr>
              <w:suppressAutoHyphens/>
              <w:jc w:val="both"/>
            </w:pPr>
            <w:r w:rsidRPr="00DD55B3">
              <w:t>Глава Бурлукского сельского поселения                  Д.А.Горьковенко</w:t>
            </w:r>
          </w:p>
          <w:p w:rsidR="007A2395" w:rsidRPr="00DD55B3" w:rsidRDefault="007A2395" w:rsidP="007A2395"/>
        </w:tc>
      </w:tr>
      <w:tr w:rsidR="00A95CD0" w:rsidRPr="00DD55B3" w:rsidTr="00A95CD0">
        <w:trPr>
          <w:trHeight w:val="255"/>
        </w:trPr>
        <w:tc>
          <w:tcPr>
            <w:tcW w:w="9796" w:type="dxa"/>
            <w:shd w:val="clear" w:color="auto" w:fill="auto"/>
            <w:hideMark/>
          </w:tcPr>
          <w:p w:rsidR="00A95CD0" w:rsidRPr="00DD55B3" w:rsidRDefault="00A95CD0" w:rsidP="00645463"/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1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0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67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5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  <w:tr w:rsidR="00A95CD0" w:rsidRPr="00DD55B3" w:rsidTr="00645463">
        <w:trPr>
          <w:trHeight w:val="275"/>
        </w:trPr>
        <w:tc>
          <w:tcPr>
            <w:tcW w:w="9796" w:type="dxa"/>
            <w:shd w:val="clear" w:color="auto" w:fill="auto"/>
          </w:tcPr>
          <w:p w:rsidR="00A95CD0" w:rsidRPr="00DD55B3" w:rsidRDefault="00A95CD0" w:rsidP="00A95CD0">
            <w:pPr>
              <w:ind w:firstLine="616"/>
            </w:pPr>
          </w:p>
        </w:tc>
      </w:tr>
    </w:tbl>
    <w:p w:rsidR="00581804" w:rsidRPr="00DD55B3" w:rsidRDefault="00581804" w:rsidP="006A4FF8"/>
    <w:sectPr w:rsidR="00581804" w:rsidRPr="00DD55B3" w:rsidSect="00A95CD0">
      <w:pgSz w:w="11906" w:h="16838"/>
      <w:pgMar w:top="567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94F"/>
    <w:multiLevelType w:val="hybridMultilevel"/>
    <w:tmpl w:val="6CAA19BA"/>
    <w:lvl w:ilvl="0" w:tplc="123A7C98">
      <w:start w:val="7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7CA64721"/>
    <w:multiLevelType w:val="hybridMultilevel"/>
    <w:tmpl w:val="1D825A14"/>
    <w:lvl w:ilvl="0" w:tplc="1E864096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4FF8"/>
    <w:rsid w:val="00112B0B"/>
    <w:rsid w:val="00202193"/>
    <w:rsid w:val="00205012"/>
    <w:rsid w:val="0023090F"/>
    <w:rsid w:val="00257D32"/>
    <w:rsid w:val="00277299"/>
    <w:rsid w:val="002A66D1"/>
    <w:rsid w:val="002F0B79"/>
    <w:rsid w:val="00326F65"/>
    <w:rsid w:val="003324E2"/>
    <w:rsid w:val="003640E5"/>
    <w:rsid w:val="00392077"/>
    <w:rsid w:val="003F2C17"/>
    <w:rsid w:val="003F2FDD"/>
    <w:rsid w:val="003F461D"/>
    <w:rsid w:val="00406EBA"/>
    <w:rsid w:val="00481AD1"/>
    <w:rsid w:val="004C267E"/>
    <w:rsid w:val="004D07F4"/>
    <w:rsid w:val="00502A4A"/>
    <w:rsid w:val="0056442D"/>
    <w:rsid w:val="00581804"/>
    <w:rsid w:val="0059080A"/>
    <w:rsid w:val="005A5BF9"/>
    <w:rsid w:val="00612D66"/>
    <w:rsid w:val="006162DD"/>
    <w:rsid w:val="00645463"/>
    <w:rsid w:val="006605AC"/>
    <w:rsid w:val="006749DC"/>
    <w:rsid w:val="00680C71"/>
    <w:rsid w:val="00681924"/>
    <w:rsid w:val="006A4FF8"/>
    <w:rsid w:val="007253BE"/>
    <w:rsid w:val="00734A9D"/>
    <w:rsid w:val="00796E93"/>
    <w:rsid w:val="007A2395"/>
    <w:rsid w:val="007D740B"/>
    <w:rsid w:val="007E3A57"/>
    <w:rsid w:val="00836F01"/>
    <w:rsid w:val="008610AF"/>
    <w:rsid w:val="008F12CF"/>
    <w:rsid w:val="009125B1"/>
    <w:rsid w:val="0092079E"/>
    <w:rsid w:val="009333F3"/>
    <w:rsid w:val="00947AC7"/>
    <w:rsid w:val="00953B04"/>
    <w:rsid w:val="00974780"/>
    <w:rsid w:val="00983F35"/>
    <w:rsid w:val="00997D14"/>
    <w:rsid w:val="009A3576"/>
    <w:rsid w:val="009A7ED3"/>
    <w:rsid w:val="009C1AFE"/>
    <w:rsid w:val="009D29B0"/>
    <w:rsid w:val="009D7B50"/>
    <w:rsid w:val="009F17E7"/>
    <w:rsid w:val="00A95CD0"/>
    <w:rsid w:val="00AD526D"/>
    <w:rsid w:val="00B1183F"/>
    <w:rsid w:val="00B3631B"/>
    <w:rsid w:val="00B52D16"/>
    <w:rsid w:val="00B60548"/>
    <w:rsid w:val="00B75325"/>
    <w:rsid w:val="00BA10ED"/>
    <w:rsid w:val="00BB287B"/>
    <w:rsid w:val="00BD322F"/>
    <w:rsid w:val="00C864B5"/>
    <w:rsid w:val="00D1253A"/>
    <w:rsid w:val="00D93C0F"/>
    <w:rsid w:val="00DC2C80"/>
    <w:rsid w:val="00DD4722"/>
    <w:rsid w:val="00DD55B3"/>
    <w:rsid w:val="00E34FF2"/>
    <w:rsid w:val="00E40284"/>
    <w:rsid w:val="00EE34E8"/>
    <w:rsid w:val="00F8231F"/>
    <w:rsid w:val="00FE693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4FF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4FF8"/>
    <w:rPr>
      <w:rFonts w:ascii="TimesET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A4FF8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D7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6936"/>
    <w:rPr>
      <w:rFonts w:ascii="Times New Roman" w:hAnsi="Times New Roman" w:cs="Times New Roman"/>
      <w:sz w:val="2"/>
    </w:rPr>
  </w:style>
  <w:style w:type="character" w:customStyle="1" w:styleId="Bodytext4">
    <w:name w:val="Body text (4)_"/>
    <w:link w:val="Bodytext40"/>
    <w:locked/>
    <w:rsid w:val="00FF4E74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F4E74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4FF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4FF8"/>
    <w:rPr>
      <w:rFonts w:ascii="TimesET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A4FF8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D7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6936"/>
    <w:rPr>
      <w:rFonts w:ascii="Times New Roman" w:hAnsi="Times New Roman" w:cs="Times New Roman"/>
      <w:sz w:val="2"/>
    </w:rPr>
  </w:style>
  <w:style w:type="character" w:customStyle="1" w:styleId="Bodytext4">
    <w:name w:val="Body text (4)_"/>
    <w:link w:val="Bodytext40"/>
    <w:locked/>
    <w:rsid w:val="00FF4E74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F4E74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МУЛЫМЬЯ</vt:lpstr>
    </vt:vector>
  </TitlesOfParts>
  <Company>1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МУЛЫМЬЯ</dc:title>
  <dc:creator>1</dc:creator>
  <cp:lastModifiedBy>Comp</cp:lastModifiedBy>
  <cp:revision>3</cp:revision>
  <cp:lastPrinted>2020-09-22T07:15:00Z</cp:lastPrinted>
  <dcterms:created xsi:type="dcterms:W3CDTF">2020-09-18T10:57:00Z</dcterms:created>
  <dcterms:modified xsi:type="dcterms:W3CDTF">2020-09-22T07:15:00Z</dcterms:modified>
</cp:coreProperties>
</file>