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28" w:rsidRDefault="00690328" w:rsidP="00690328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АДМИНИСТРАЦИЯ</w:t>
      </w:r>
    </w:p>
    <w:p w:rsidR="00690328" w:rsidRDefault="00690328" w:rsidP="006903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БУРЛУКСКОГО  СЕЛЬСКОГО ПОСЕЛЕНИЯ</w:t>
      </w:r>
    </w:p>
    <w:p w:rsidR="00690328" w:rsidRDefault="00690328" w:rsidP="006903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</w:t>
      </w:r>
    </w:p>
    <w:p w:rsidR="00690328" w:rsidRDefault="00690328" w:rsidP="00690328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90328" w:rsidRDefault="00690328" w:rsidP="00690328">
      <w:pPr>
        <w:jc w:val="center"/>
        <w:rPr>
          <w:sz w:val="28"/>
          <w:szCs w:val="28"/>
        </w:rPr>
      </w:pPr>
    </w:p>
    <w:p w:rsidR="00690328" w:rsidRDefault="00690328" w:rsidP="00690328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690328" w:rsidRDefault="00690328" w:rsidP="00690328">
      <w:pPr>
        <w:rPr>
          <w:szCs w:val="24"/>
        </w:rPr>
      </w:pPr>
    </w:p>
    <w:p w:rsidR="00690328" w:rsidRDefault="00690328" w:rsidP="00690328">
      <w:pPr>
        <w:jc w:val="center"/>
        <w:rPr>
          <w:szCs w:val="24"/>
        </w:rPr>
      </w:pPr>
      <w:r>
        <w:rPr>
          <w:szCs w:val="24"/>
        </w:rPr>
        <w:t>от 05.04.2021 г                                                                                                       № 25</w:t>
      </w:r>
    </w:p>
    <w:p w:rsidR="00690328" w:rsidRDefault="00690328" w:rsidP="00690328">
      <w:pPr>
        <w:rPr>
          <w:szCs w:val="24"/>
        </w:rPr>
      </w:pPr>
    </w:p>
    <w:p w:rsidR="00690328" w:rsidRDefault="00690328" w:rsidP="0069032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Администрации Бурлукского сельского поселения, расположенных на территории Бурлукского сельского поселения, в аренду без проведения торгов», утвержденный постановлением администрации Бурлукского сельского поселения от 06.11.2018 г. № 63</w:t>
      </w:r>
    </w:p>
    <w:p w:rsidR="00690328" w:rsidRDefault="00690328" w:rsidP="00690328">
      <w:pPr>
        <w:jc w:val="both"/>
        <w:rPr>
          <w:szCs w:val="24"/>
        </w:rPr>
      </w:pPr>
    </w:p>
    <w:p w:rsidR="00690328" w:rsidRDefault="00690328" w:rsidP="00690328">
      <w:pPr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>
        <w:rPr>
          <w:szCs w:val="24"/>
        </w:rPr>
        <w:t>На основании Земельного кодекса Российской Федерации, Федеральных законов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соответствии с постановлением главы Бурлукского сельского поселения от 11.04.2011 г № 23 « О порядке разработки и утверждения административных регламентов предоставления муниципальных услуг (функций)», руководствуясь Уставом Бурлукского сельского поселения</w:t>
      </w:r>
      <w:proofErr w:type="gramEnd"/>
      <w:r>
        <w:rPr>
          <w:szCs w:val="24"/>
        </w:rPr>
        <w:t xml:space="preserve"> Котовского муниципального района Волгоградской области,  администрация Бурлукского сельского поселения</w:t>
      </w:r>
      <w:proofErr w:type="gramStart"/>
      <w:r>
        <w:rPr>
          <w:szCs w:val="24"/>
        </w:rPr>
        <w:t xml:space="preserve"> ,</w:t>
      </w:r>
      <w:proofErr w:type="gramEnd"/>
      <w:r>
        <w:rPr>
          <w:b/>
          <w:szCs w:val="24"/>
        </w:rPr>
        <w:t>постановляет:</w:t>
      </w:r>
    </w:p>
    <w:p w:rsidR="00690328" w:rsidRDefault="00690328" w:rsidP="00690328">
      <w:pPr>
        <w:ind w:firstLine="567"/>
        <w:jc w:val="both"/>
        <w:rPr>
          <w:szCs w:val="24"/>
        </w:rPr>
      </w:pPr>
    </w:p>
    <w:p w:rsidR="00690328" w:rsidRDefault="00690328" w:rsidP="0069032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Администрации Бурлукского сельского поселения, расположенных на территории Бурлукского сельского поселения, в аренду без проведения торгов», утвержденный постановлением администрации Бурлукского сельского поселения от 06.11.2018 г. № 63: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1.1. Абзац 7 пункта 1.2 изложить в следующей редакции: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«-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пункта 2 статьи 39.6, пунктом 5 статьи 46 Земельного кодекса Российской Федерации (п.п. 5 п. 2 ст. 39.6 ЗК РФ)</w:t>
      </w:r>
      <w:proofErr w:type="gramStart"/>
      <w:r>
        <w:rPr>
          <w:szCs w:val="24"/>
          <w:lang w:eastAsia="ar-SA"/>
        </w:rPr>
        <w:t>;»</w:t>
      </w:r>
      <w:proofErr w:type="gramEnd"/>
      <w:r>
        <w:rPr>
          <w:szCs w:val="24"/>
          <w:lang w:eastAsia="ar-SA"/>
        </w:rPr>
        <w:t>.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1.2. Абзацы 8, 16-18 пункта 1.2 признать утратившими силу.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1.3. Абзац 15 пункта 1.2 изложить в следующей редакции: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«-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РФ);»</w:t>
      </w:r>
      <w:proofErr w:type="gramEnd"/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1.4. Пункт 1.2 дополнить абзацем в следующей редакции: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 xml:space="preserve">«-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</w:t>
      </w:r>
      <w:r>
        <w:rPr>
          <w:szCs w:val="24"/>
          <w:lang w:eastAsia="ar-SA"/>
        </w:rPr>
        <w:lastRenderedPageBreak/>
        <w:t>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 (п.п. 40</w:t>
      </w:r>
      <w:proofErr w:type="gramEnd"/>
      <w:r>
        <w:rPr>
          <w:szCs w:val="24"/>
          <w:lang w:eastAsia="ar-SA"/>
        </w:rPr>
        <w:t xml:space="preserve"> п. 2 ст. 39.6 ЗК РФ)</w:t>
      </w:r>
      <w:proofErr w:type="gramStart"/>
      <w:r>
        <w:rPr>
          <w:szCs w:val="24"/>
          <w:lang w:eastAsia="ar-SA"/>
        </w:rPr>
        <w:t>.»</w:t>
      </w:r>
      <w:proofErr w:type="gramEnd"/>
      <w:r>
        <w:rPr>
          <w:szCs w:val="24"/>
          <w:lang w:eastAsia="ar-SA"/>
        </w:rPr>
        <w:t>.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1.5. В подпункте 7 пункта 2.6.1.2: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1.5.1. В строке «Подпункт 5 пункта 2 статьи 39.6 Земельного кодекса» слово «освоения» заменить словом «развития» в соответствующих падежах.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1.5.2. Строки «Подпункт 6 пункта 2 статьи 39.6 Земельного кодекса», «Подпункт 13.1 пункта 2 статьи 39.6 Земельного кодекса», «Подпункты 13.2 и 13.3 пункта 2 статьи 39.6 Земельного кодекса» пункта признать утратившим силу.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1.5.3. Строку «Подпункт 13 пункта 2 статьи 39.6 Земельного кодекса» заменить строками в следующей редакции: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</w:p>
    <w:tbl>
      <w:tblPr>
        <w:tblW w:w="10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2"/>
        <w:gridCol w:w="2157"/>
        <w:gridCol w:w="4099"/>
      </w:tblGrid>
      <w:tr w:rsidR="00690328" w:rsidTr="00690328">
        <w:trPr>
          <w:trHeight w:val="28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Подпункт 13 пункта 2 статьи 39.6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Лицо, с которым заключен договор о комплексном развитии территории в соответствии с Градостроительным кодексом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Земельный участок, образованный в границах территории, в отношении которой заключен договор о ее комплексном развитии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Договор о комплексном развитии застроенной территории</w:t>
            </w:r>
          </w:p>
        </w:tc>
      </w:tr>
      <w:tr w:rsidR="00690328" w:rsidTr="00690328">
        <w:trPr>
          <w:trHeight w:val="28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Подпункт 13 пункта 2 статьи 39.6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Юридическое лицо, созданное Российской Федерацией или субъектом Российской Федерации и </w:t>
            </w:r>
            <w:proofErr w:type="gramStart"/>
            <w:r>
              <w:rPr>
                <w:szCs w:val="24"/>
                <w:lang w:eastAsia="ar-SA"/>
              </w:rPr>
              <w:t>обеспечивающему</w:t>
            </w:r>
            <w:proofErr w:type="gramEnd"/>
            <w:r>
              <w:rPr>
                <w:szCs w:val="24"/>
                <w:lang w:eastAsia="ar-SA"/>
              </w:rPr>
              <w:t xml:space="preserve"> в соответствии с Градостроительным кодексом Российской Федерации реализацию решения о комплексном развитии территории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Земельный участок, образованный в границах территории, в отношении которой заключен договор о ее комплексном развитии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Договор о комплексном развитии застроенной территории</w:t>
            </w:r>
          </w:p>
        </w:tc>
      </w:tr>
    </w:tbl>
    <w:p w:rsidR="00690328" w:rsidRDefault="00690328" w:rsidP="00690328">
      <w:pPr>
        <w:ind w:firstLine="567"/>
        <w:jc w:val="both"/>
        <w:rPr>
          <w:szCs w:val="24"/>
          <w:lang w:eastAsia="ar-SA"/>
        </w:rPr>
      </w:pP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1.6. В пункте 2.6.3: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1.6.1. В строке «Подпункт 5 пункта 2 статьи 39.6 Земельного кодекса» слово «освоения» заменить словом «развития».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1.6.2. Строки «Подпункт 6 пункта 2 статьи 39.6 Земельного кодекса», «Подпункт 13.1 пункта 2 статьи 39.6 Земельного кодекса», «Подпункты 13.2 и 13.3 пункта 2 статьи 39.6 Земельного кодекса» признать утратившим силу.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1.6.3. Строку «Подпункт 13 пункта 2 статьи 39.6 Земельного кодекса» заменить строками в следующей редакции: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1"/>
        <w:gridCol w:w="2156"/>
        <w:gridCol w:w="3695"/>
      </w:tblGrid>
      <w:tr w:rsidR="00690328" w:rsidTr="00690328">
        <w:trPr>
          <w:trHeight w:val="284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0328" w:rsidRDefault="00690328">
            <w:pPr>
              <w:spacing w:after="1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Подпункт 13 пункта 2 статьи 39.6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Лицо, с которым заключен договор о комплексном развитии территории в соответствии с Градостроительным кодексом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Земельный участок, образованный в границах территории, в отношении которой заключен договор о ее комплексном развитии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90328" w:rsidTr="00690328">
        <w:trPr>
          <w:trHeight w:val="284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690328" w:rsidTr="00690328">
        <w:trPr>
          <w:trHeight w:val="284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Выписка из ЕГРЮЛ о юридическом лице, являющемся заявителем</w:t>
            </w:r>
          </w:p>
        </w:tc>
      </w:tr>
      <w:tr w:rsidR="00690328" w:rsidTr="00690328">
        <w:trPr>
          <w:trHeight w:val="28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Подпункт 13 пункта 2 статьи 39.6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Юридическое лицо, созданное Российской Федерацией или субъектом Российской Федерации и </w:t>
            </w:r>
            <w:proofErr w:type="gramStart"/>
            <w:r>
              <w:rPr>
                <w:szCs w:val="24"/>
                <w:lang w:eastAsia="ar-SA"/>
              </w:rPr>
              <w:t>обеспечивающему</w:t>
            </w:r>
            <w:proofErr w:type="gramEnd"/>
            <w:r>
              <w:rPr>
                <w:szCs w:val="24"/>
                <w:lang w:eastAsia="ar-SA"/>
              </w:rPr>
              <w:t xml:space="preserve"> в соответствии с Градостроительным кодексом Российской Федерации реализацию решения о комплексном 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Земельный участок, образованный в границах территории, в отношении которой заключен договор о ее комплексном развитии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90328" w:rsidTr="00690328">
        <w:trPr>
          <w:trHeight w:val="284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690328" w:rsidTr="00690328">
        <w:trPr>
          <w:trHeight w:val="284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8" w:rsidRDefault="00690328">
            <w:pPr>
              <w:widowControl/>
              <w:suppressAutoHyphens w:val="0"/>
              <w:rPr>
                <w:szCs w:val="24"/>
                <w:lang w:eastAsia="ar-SA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8" w:rsidRDefault="00690328">
            <w:pPr>
              <w:spacing w:after="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Выписка из ЕГРЮЛ о юридическом лице, являющемся заявителем</w:t>
            </w:r>
          </w:p>
        </w:tc>
      </w:tr>
    </w:tbl>
    <w:p w:rsidR="00690328" w:rsidRDefault="00690328" w:rsidP="00690328">
      <w:pPr>
        <w:ind w:firstLine="567"/>
        <w:jc w:val="both"/>
        <w:rPr>
          <w:szCs w:val="24"/>
          <w:lang w:eastAsia="ar-SA"/>
        </w:rPr>
      </w:pP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1.7. Подпункты 9-10 пункта 2.11 изложить в следующей редакции: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szCs w:val="24"/>
          <w:lang w:eastAsia="ar-SA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690328" w:rsidRDefault="00690328" w:rsidP="00690328">
      <w:pPr>
        <w:ind w:firstLine="567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>
        <w:rPr>
          <w:szCs w:val="24"/>
          <w:lang w:eastAsia="ar-SA"/>
        </w:rPr>
        <w:t xml:space="preserve"> </w:t>
      </w:r>
      <w:proofErr w:type="gramStart"/>
      <w:r>
        <w:rPr>
          <w:szCs w:val="24"/>
          <w:lang w:eastAsia="ar-SA"/>
        </w:rPr>
        <w:t>которым</w:t>
      </w:r>
      <w:proofErr w:type="gramEnd"/>
      <w:r>
        <w:rPr>
          <w:szCs w:val="24"/>
          <w:lang w:eastAsia="ar-SA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:rsidR="00690328" w:rsidRDefault="00690328" w:rsidP="00690328">
      <w:pPr>
        <w:tabs>
          <w:tab w:val="left" w:pos="0"/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 xml:space="preserve">2. Настоящее постановление разместить в региональном реестре государственных и </w:t>
      </w:r>
      <w:r>
        <w:rPr>
          <w:szCs w:val="24"/>
        </w:rPr>
        <w:lastRenderedPageBreak/>
        <w:t>муниципальных услуг (функций) в сети Интернет на официальном сайте Бурлукского сельского поселения .</w:t>
      </w:r>
    </w:p>
    <w:p w:rsidR="00690328" w:rsidRDefault="00690328" w:rsidP="00690328">
      <w:pPr>
        <w:ind w:firstLine="567"/>
        <w:jc w:val="both"/>
        <w:rPr>
          <w:szCs w:val="24"/>
        </w:rPr>
      </w:pPr>
      <w:r>
        <w:rPr>
          <w:szCs w:val="24"/>
        </w:rPr>
        <w:t xml:space="preserve">3. Настоящее постановление подлежит обнародованию. </w:t>
      </w:r>
    </w:p>
    <w:p w:rsidR="00690328" w:rsidRDefault="00690328" w:rsidP="00690328">
      <w:pPr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690328" w:rsidRDefault="00690328" w:rsidP="00690328">
      <w:pPr>
        <w:ind w:firstLine="567"/>
        <w:jc w:val="both"/>
        <w:rPr>
          <w:szCs w:val="24"/>
        </w:rPr>
      </w:pPr>
    </w:p>
    <w:p w:rsidR="00690328" w:rsidRDefault="00690328" w:rsidP="00690328">
      <w:pPr>
        <w:rPr>
          <w:szCs w:val="24"/>
        </w:rPr>
      </w:pPr>
      <w:r>
        <w:rPr>
          <w:szCs w:val="24"/>
        </w:rPr>
        <w:t>Глава Бурлукского</w:t>
      </w:r>
    </w:p>
    <w:p w:rsidR="00690328" w:rsidRDefault="00690328" w:rsidP="00690328">
      <w:pPr>
        <w:tabs>
          <w:tab w:val="left" w:pos="6075"/>
        </w:tabs>
        <w:rPr>
          <w:szCs w:val="24"/>
        </w:rPr>
      </w:pPr>
      <w:r>
        <w:rPr>
          <w:szCs w:val="24"/>
        </w:rPr>
        <w:t>сельского поселения                           _____________ Д.А. Горьковенко</w:t>
      </w:r>
    </w:p>
    <w:p w:rsidR="00690328" w:rsidRDefault="00690328" w:rsidP="00690328">
      <w:pPr>
        <w:pStyle w:val="a3"/>
        <w:jc w:val="center"/>
      </w:pPr>
    </w:p>
    <w:p w:rsidR="00CF618D" w:rsidRDefault="00CF618D"/>
    <w:sectPr w:rsidR="00CF618D" w:rsidSect="00CF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0328"/>
    <w:rsid w:val="00081D78"/>
    <w:rsid w:val="0048707B"/>
    <w:rsid w:val="00690328"/>
    <w:rsid w:val="00853214"/>
    <w:rsid w:val="00AC4196"/>
    <w:rsid w:val="00B126A2"/>
    <w:rsid w:val="00C8654F"/>
    <w:rsid w:val="00CF618D"/>
    <w:rsid w:val="00E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328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Burluk5</dc:creator>
  <cp:keywords/>
  <dc:description/>
  <cp:lastModifiedBy>Burluk5</cp:lastModifiedBy>
  <cp:revision>3</cp:revision>
  <dcterms:created xsi:type="dcterms:W3CDTF">2021-04-22T06:26:00Z</dcterms:created>
  <dcterms:modified xsi:type="dcterms:W3CDTF">2021-04-22T06:27:00Z</dcterms:modified>
</cp:coreProperties>
</file>