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FC" w:rsidRPr="007F7FE0" w:rsidRDefault="00351BFC" w:rsidP="00351BFC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СОВЕТ</w:t>
      </w:r>
    </w:p>
    <w:p w:rsidR="00351BFC" w:rsidRPr="007F7FE0" w:rsidRDefault="00351BFC" w:rsidP="00351BFC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БУРЛУКСКОГО</w:t>
      </w:r>
      <w:r w:rsidRPr="007F7FE0">
        <w:rPr>
          <w:b/>
          <w:sz w:val="28"/>
          <w:szCs w:val="28"/>
        </w:rPr>
        <w:t xml:space="preserve"> СЕЛЬСКОГО ПОСЕЛЕНИЯ</w:t>
      </w:r>
    </w:p>
    <w:p w:rsidR="00351BFC" w:rsidRPr="007F7FE0" w:rsidRDefault="00351BFC" w:rsidP="00351BFC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 КОТОВСКОГО МУНИЦИПАЛЬНОГО РАЙОНА</w:t>
      </w:r>
    </w:p>
    <w:p w:rsidR="00351BFC" w:rsidRPr="007F7FE0" w:rsidRDefault="00351BFC" w:rsidP="00351BFC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ВОЛГОГРАДСКОЙ ОБЛАСТИ</w:t>
      </w:r>
    </w:p>
    <w:p w:rsidR="00351BFC" w:rsidRPr="00072DEC" w:rsidRDefault="00351BFC" w:rsidP="00351BFC">
      <w:pPr>
        <w:pBdr>
          <w:bottom w:val="single" w:sz="12" w:space="1" w:color="auto"/>
        </w:pBdr>
        <w:tabs>
          <w:tab w:val="left" w:pos="5954"/>
        </w:tabs>
      </w:pPr>
    </w:p>
    <w:p w:rsidR="00351BFC" w:rsidRDefault="00351BFC" w:rsidP="00351BFC">
      <w:pPr>
        <w:pStyle w:val="1"/>
        <w:rPr>
          <w:bCs/>
          <w:szCs w:val="28"/>
        </w:rPr>
      </w:pPr>
      <w:r w:rsidRPr="007F7FE0">
        <w:rPr>
          <w:bCs/>
          <w:szCs w:val="28"/>
        </w:rPr>
        <w:t>Р Е Ш Е Н И Е</w:t>
      </w:r>
      <w:r>
        <w:rPr>
          <w:bCs/>
          <w:szCs w:val="28"/>
        </w:rPr>
        <w:t xml:space="preserve"> </w:t>
      </w:r>
    </w:p>
    <w:p w:rsidR="00351BFC" w:rsidRPr="00351BFC" w:rsidRDefault="00351BFC" w:rsidP="00351BFC">
      <w:r>
        <w:t xml:space="preserve">От </w:t>
      </w:r>
      <w:r w:rsidR="003E608F">
        <w:t>14.04.2023 г                                                                                                                                         13/12</w:t>
      </w:r>
      <w:bookmarkStart w:id="0" w:name="_GoBack"/>
      <w:bookmarkEnd w:id="0"/>
    </w:p>
    <w:p w:rsidR="00351BFC" w:rsidRPr="002E5D3D" w:rsidRDefault="00351BFC" w:rsidP="00351BFC"/>
    <w:p w:rsidR="00351BFC" w:rsidRPr="007F7FE0" w:rsidRDefault="00351BFC" w:rsidP="00351BFC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«Об исполнении бюджета  </w:t>
      </w:r>
      <w:r>
        <w:rPr>
          <w:b/>
          <w:sz w:val="28"/>
          <w:szCs w:val="28"/>
        </w:rPr>
        <w:t>Бурлукского</w:t>
      </w:r>
      <w:r w:rsidRPr="007F7FE0">
        <w:rPr>
          <w:b/>
          <w:sz w:val="28"/>
          <w:szCs w:val="28"/>
        </w:rPr>
        <w:t xml:space="preserve"> сельского поселения</w:t>
      </w:r>
    </w:p>
    <w:p w:rsidR="00351BFC" w:rsidRDefault="00351BFC" w:rsidP="00351BFC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Котовского муниципального райо</w:t>
      </w:r>
      <w:r>
        <w:rPr>
          <w:b/>
          <w:sz w:val="28"/>
          <w:szCs w:val="28"/>
        </w:rPr>
        <w:t>на Волгоградской области за 2022</w:t>
      </w:r>
      <w:r w:rsidRPr="007F7FE0">
        <w:rPr>
          <w:b/>
          <w:sz w:val="28"/>
          <w:szCs w:val="28"/>
        </w:rPr>
        <w:t>г.»</w:t>
      </w:r>
    </w:p>
    <w:p w:rsidR="00351BFC" w:rsidRPr="00355CA6" w:rsidRDefault="00351BFC" w:rsidP="00351BFC">
      <w:pPr>
        <w:pStyle w:val="23"/>
        <w:spacing w:line="240" w:lineRule="auto"/>
        <w:jc w:val="center"/>
        <w:rPr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5CA6">
        <w:t>Рассмотрев  предоставленный после сдачи в Финансовый отдел Администрации Котовского района годовой отчет  об исполнении  местного бюджета за 20</w:t>
      </w:r>
      <w:r>
        <w:t>22</w:t>
      </w:r>
      <w:r w:rsidRPr="00355CA6">
        <w:t xml:space="preserve"> год, подготовленный администрацией Бурлукского сельского поселения в соответствии  с единой методикой и стандартами бюджетного учета и бюджетной отчетности, </w:t>
      </w:r>
      <w:r w:rsidRPr="00355CA6">
        <w:rPr>
          <w:b/>
        </w:rPr>
        <w:t xml:space="preserve">Совет Бурлукского сельского поселения решил:  </w:t>
      </w:r>
    </w:p>
    <w:p w:rsidR="00351BFC" w:rsidRPr="00355CA6" w:rsidRDefault="00351BFC" w:rsidP="00351BFC">
      <w:pPr>
        <w:ind w:left="360" w:firstLine="348"/>
        <w:jc w:val="both"/>
      </w:pPr>
      <w:r w:rsidRPr="00355CA6">
        <w:t>1.Утвердить   отчет об исполнении бюджета Бурлукского сельского поселения  за 20</w:t>
      </w:r>
      <w:r>
        <w:t>22</w:t>
      </w:r>
      <w:r w:rsidRPr="00355CA6">
        <w:t xml:space="preserve"> год  с учетом дотации на выравнивание уровня бюджетной обеспеченности и субсидии на сбалансированность по доходам в сумме </w:t>
      </w:r>
      <w:r w:rsidRPr="0044205E">
        <w:rPr>
          <w:b/>
        </w:rPr>
        <w:t>6</w:t>
      </w:r>
      <w:r>
        <w:rPr>
          <w:b/>
        </w:rPr>
        <w:t> </w:t>
      </w:r>
      <w:r w:rsidRPr="0044205E">
        <w:rPr>
          <w:b/>
        </w:rPr>
        <w:t>574</w:t>
      </w:r>
      <w:r>
        <w:rPr>
          <w:b/>
        </w:rPr>
        <w:t xml:space="preserve"> </w:t>
      </w:r>
      <w:r w:rsidRPr="0044205E">
        <w:rPr>
          <w:b/>
        </w:rPr>
        <w:t>326,42</w:t>
      </w:r>
      <w:r w:rsidRPr="00355CA6">
        <w:rPr>
          <w:b/>
        </w:rPr>
        <w:t xml:space="preserve"> </w:t>
      </w:r>
      <w:r w:rsidRPr="00355CA6">
        <w:t xml:space="preserve"> руб</w:t>
      </w:r>
      <w:r>
        <w:t>.</w:t>
      </w:r>
      <w:r w:rsidRPr="00355CA6">
        <w:t xml:space="preserve"> при плане </w:t>
      </w:r>
      <w:r w:rsidRPr="0044205E">
        <w:rPr>
          <w:b/>
        </w:rPr>
        <w:t>7</w:t>
      </w:r>
      <w:r>
        <w:rPr>
          <w:b/>
        </w:rPr>
        <w:t> </w:t>
      </w:r>
      <w:r w:rsidRPr="0044205E">
        <w:rPr>
          <w:b/>
        </w:rPr>
        <w:t>976</w:t>
      </w:r>
      <w:r>
        <w:rPr>
          <w:b/>
        </w:rPr>
        <w:t xml:space="preserve"> </w:t>
      </w:r>
      <w:r w:rsidRPr="0044205E">
        <w:rPr>
          <w:b/>
        </w:rPr>
        <w:t>971,89</w:t>
      </w:r>
      <w:r>
        <w:rPr>
          <w:b/>
        </w:rPr>
        <w:t xml:space="preserve"> </w:t>
      </w:r>
      <w:r w:rsidRPr="00355CA6">
        <w:t>руб</w:t>
      </w:r>
      <w:r>
        <w:t>.</w:t>
      </w:r>
      <w:r w:rsidRPr="00355CA6">
        <w:t xml:space="preserve">, и по  расходам в сумме </w:t>
      </w:r>
      <w:r>
        <w:rPr>
          <w:b/>
        </w:rPr>
        <w:t xml:space="preserve"> </w:t>
      </w:r>
      <w:r w:rsidRPr="0044205E">
        <w:rPr>
          <w:b/>
        </w:rPr>
        <w:t>6</w:t>
      </w:r>
      <w:r>
        <w:rPr>
          <w:b/>
        </w:rPr>
        <w:t> </w:t>
      </w:r>
      <w:r w:rsidRPr="0044205E">
        <w:rPr>
          <w:b/>
        </w:rPr>
        <w:t>579</w:t>
      </w:r>
      <w:r>
        <w:rPr>
          <w:b/>
        </w:rPr>
        <w:t xml:space="preserve"> </w:t>
      </w:r>
      <w:r w:rsidRPr="0044205E">
        <w:rPr>
          <w:b/>
        </w:rPr>
        <w:t>937,5</w:t>
      </w:r>
      <w:r>
        <w:rPr>
          <w:b/>
        </w:rPr>
        <w:t xml:space="preserve"> </w:t>
      </w:r>
      <w:r w:rsidRPr="00355CA6">
        <w:rPr>
          <w:b/>
        </w:rPr>
        <w:t xml:space="preserve"> </w:t>
      </w:r>
      <w:r w:rsidRPr="00355CA6">
        <w:t>руб</w:t>
      </w:r>
      <w:r>
        <w:t>.</w:t>
      </w:r>
      <w:r w:rsidRPr="00355CA6">
        <w:t xml:space="preserve"> при плане </w:t>
      </w:r>
      <w:r w:rsidRPr="0044205E">
        <w:rPr>
          <w:b/>
        </w:rPr>
        <w:t>8</w:t>
      </w:r>
      <w:r>
        <w:rPr>
          <w:b/>
        </w:rPr>
        <w:t> </w:t>
      </w:r>
      <w:r w:rsidRPr="0044205E">
        <w:rPr>
          <w:b/>
        </w:rPr>
        <w:t>735</w:t>
      </w:r>
      <w:r>
        <w:rPr>
          <w:b/>
        </w:rPr>
        <w:t xml:space="preserve"> </w:t>
      </w:r>
      <w:r w:rsidRPr="0044205E">
        <w:rPr>
          <w:b/>
        </w:rPr>
        <w:t>613,16</w:t>
      </w:r>
      <w:r>
        <w:rPr>
          <w:b/>
        </w:rPr>
        <w:t xml:space="preserve"> </w:t>
      </w:r>
      <w:r w:rsidRPr="00355CA6">
        <w:t>руб</w:t>
      </w:r>
      <w:r>
        <w:t>.</w:t>
      </w:r>
      <w:r w:rsidRPr="00355CA6">
        <w:t xml:space="preserve">, а так же при  численности  муниципальных служащих – </w:t>
      </w:r>
      <w:r>
        <w:t>3</w:t>
      </w:r>
      <w:r w:rsidRPr="00355CA6">
        <w:t xml:space="preserve"> чел., затратах на их денежное содержание – </w:t>
      </w:r>
      <w:r>
        <w:rPr>
          <w:b/>
        </w:rPr>
        <w:t>1 850 450,98</w:t>
      </w:r>
      <w:r w:rsidRPr="00A14A62">
        <w:t xml:space="preserve"> руб</w:t>
      </w:r>
      <w:r>
        <w:t>.</w:t>
      </w:r>
      <w:r w:rsidRPr="00A14A62">
        <w:t xml:space="preserve"> затратах на содержание работников учреждения культуры составили  </w:t>
      </w:r>
      <w:r>
        <w:rPr>
          <w:b/>
        </w:rPr>
        <w:t>794 855,00</w:t>
      </w:r>
      <w:r w:rsidRPr="00A14A62">
        <w:t xml:space="preserve">  руб</w:t>
      </w:r>
      <w:r w:rsidRPr="00355CA6">
        <w:t>.</w:t>
      </w:r>
    </w:p>
    <w:p w:rsidR="00351BFC" w:rsidRPr="00355CA6" w:rsidRDefault="00351BFC" w:rsidP="00351BFC">
      <w:pPr>
        <w:ind w:left="360" w:firstLine="348"/>
        <w:jc w:val="both"/>
      </w:pPr>
      <w:r w:rsidRPr="00355CA6">
        <w:t>2. Утвердить:</w:t>
      </w:r>
    </w:p>
    <w:p w:rsidR="00351BFC" w:rsidRPr="00355CA6" w:rsidRDefault="00351BFC" w:rsidP="00351BFC">
      <w:pPr>
        <w:ind w:left="360" w:firstLine="348"/>
        <w:jc w:val="both"/>
      </w:pPr>
      <w:r w:rsidRPr="00355CA6">
        <w:t>- исполнение доходов бюджета по кодам классификации  бюджета согласно приложению №1.</w:t>
      </w:r>
    </w:p>
    <w:p w:rsidR="00351BFC" w:rsidRPr="00355CA6" w:rsidRDefault="00351BFC" w:rsidP="00351BFC">
      <w:pPr>
        <w:ind w:left="360" w:firstLine="348"/>
        <w:jc w:val="both"/>
      </w:pPr>
      <w:r w:rsidRPr="00355CA6">
        <w:t>- исполнение  расходов  бюджета по разделам и подразделам  классификации расходов  бюджета   согласно   приложению № 2.</w:t>
      </w:r>
    </w:p>
    <w:p w:rsidR="00351BFC" w:rsidRPr="00355CA6" w:rsidRDefault="00351BFC" w:rsidP="00351BFC">
      <w:pPr>
        <w:ind w:left="360" w:firstLine="348"/>
        <w:jc w:val="both"/>
      </w:pPr>
      <w:r w:rsidRPr="00355CA6">
        <w:t>- исполнение расходов бюджета по ведомственной структуре расходов (по ГРБС) согласно приложения 3.</w:t>
      </w:r>
    </w:p>
    <w:p w:rsidR="00351BFC" w:rsidRPr="008973F2" w:rsidRDefault="00351BFC" w:rsidP="00351BFC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CA6">
        <w:rPr>
          <w:rFonts w:ascii="Times New Roman" w:hAnsi="Times New Roman" w:cs="Times New Roman"/>
          <w:sz w:val="24"/>
          <w:szCs w:val="24"/>
        </w:rPr>
        <w:t xml:space="preserve">  3. Установить, </w:t>
      </w:r>
      <w:r w:rsidRPr="008973F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973F2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обнародования.</w:t>
      </w:r>
    </w:p>
    <w:p w:rsidR="00351BFC" w:rsidRPr="008973F2" w:rsidRDefault="00351BFC" w:rsidP="00351BFC">
      <w:pPr>
        <w:pStyle w:val="23"/>
        <w:spacing w:after="0" w:line="240" w:lineRule="auto"/>
      </w:pPr>
    </w:p>
    <w:p w:rsidR="00351BFC" w:rsidRDefault="00351BFC" w:rsidP="00351BFC">
      <w:pPr>
        <w:pStyle w:val="23"/>
        <w:spacing w:after="0" w:line="240" w:lineRule="auto"/>
      </w:pPr>
    </w:p>
    <w:p w:rsidR="00351BFC" w:rsidRDefault="00351BFC" w:rsidP="00351BFC">
      <w:pPr>
        <w:pStyle w:val="23"/>
        <w:spacing w:after="0" w:line="240" w:lineRule="auto"/>
      </w:pPr>
    </w:p>
    <w:p w:rsidR="00351BFC" w:rsidRDefault="00351BFC" w:rsidP="00351BFC">
      <w:pPr>
        <w:pStyle w:val="23"/>
        <w:spacing w:line="240" w:lineRule="auto"/>
        <w:jc w:val="both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Pr="007949BA" w:rsidRDefault="00351BFC" w:rsidP="00351BFC">
      <w:pPr>
        <w:ind w:firstLine="709"/>
        <w:jc w:val="both"/>
        <w:rPr>
          <w:b/>
        </w:rPr>
      </w:pPr>
      <w:r w:rsidRPr="007949BA">
        <w:rPr>
          <w:b/>
        </w:rPr>
        <w:t xml:space="preserve">Глава Бурлукского </w:t>
      </w:r>
    </w:p>
    <w:p w:rsidR="00351BFC" w:rsidRPr="007949BA" w:rsidRDefault="00351BFC" w:rsidP="00351BFC">
      <w:pPr>
        <w:ind w:firstLine="709"/>
        <w:jc w:val="both"/>
        <w:rPr>
          <w:b/>
        </w:rPr>
      </w:pPr>
      <w:r w:rsidRPr="007949BA">
        <w:rPr>
          <w:b/>
        </w:rPr>
        <w:t>сельского поселения</w:t>
      </w:r>
    </w:p>
    <w:p w:rsidR="00351BFC" w:rsidRPr="007949BA" w:rsidRDefault="00351BFC" w:rsidP="00351BFC">
      <w:pPr>
        <w:ind w:firstLine="709"/>
        <w:jc w:val="both"/>
        <w:rPr>
          <w:b/>
        </w:rPr>
      </w:pPr>
      <w:r w:rsidRPr="007949BA">
        <w:rPr>
          <w:b/>
        </w:rPr>
        <w:t>Председатель Совета</w:t>
      </w:r>
    </w:p>
    <w:p w:rsidR="00351BFC" w:rsidRPr="007949BA" w:rsidRDefault="00351BFC" w:rsidP="00351BFC">
      <w:pPr>
        <w:ind w:firstLine="709"/>
        <w:jc w:val="both"/>
        <w:rPr>
          <w:b/>
        </w:rPr>
      </w:pPr>
      <w:r w:rsidRPr="007949BA">
        <w:rPr>
          <w:b/>
        </w:rPr>
        <w:t xml:space="preserve">Бурлукского сельского поселения                                                                        </w:t>
      </w:r>
      <w:r>
        <w:rPr>
          <w:b/>
        </w:rPr>
        <w:t>О.И. Манжитова</w:t>
      </w:r>
    </w:p>
    <w:p w:rsidR="00351BFC" w:rsidRPr="007949BA" w:rsidRDefault="00351BFC" w:rsidP="00351BFC">
      <w:pPr>
        <w:ind w:firstLine="709"/>
        <w:jc w:val="both"/>
        <w:rPr>
          <w:b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  <w:r w:rsidRPr="00355CA6">
        <w:lastRenderedPageBreak/>
        <w:t>приложени</w:t>
      </w:r>
      <w:r>
        <w:t>е</w:t>
      </w:r>
      <w:r w:rsidRPr="00355CA6">
        <w:t xml:space="preserve"> №1</w:t>
      </w: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Pr="000D50AF" w:rsidRDefault="00351BFC" w:rsidP="00351BFC">
      <w:pPr>
        <w:tabs>
          <w:tab w:val="left" w:pos="9001"/>
        </w:tabs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ДОХОДОВ БЮДЖЕТА</w:t>
      </w:r>
    </w:p>
    <w:p w:rsidR="00351BFC" w:rsidRDefault="00351BFC" w:rsidP="00351B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БУРЛУКСКОГО</w:t>
      </w:r>
      <w:r w:rsidRPr="000D50AF">
        <w:rPr>
          <w:b/>
          <w:sz w:val="20"/>
          <w:szCs w:val="20"/>
        </w:rPr>
        <w:t xml:space="preserve"> СЕЛЬСКОГО ПОСЕЛЕНИЯ ЗА 20</w:t>
      </w:r>
      <w:r>
        <w:rPr>
          <w:b/>
          <w:sz w:val="20"/>
          <w:szCs w:val="20"/>
        </w:rPr>
        <w:t>22 год</w:t>
      </w:r>
    </w:p>
    <w:p w:rsidR="00351BFC" w:rsidRPr="000D50AF" w:rsidRDefault="00351BFC" w:rsidP="00351BFC">
      <w:pPr>
        <w:jc w:val="center"/>
        <w:rPr>
          <w:b/>
          <w:sz w:val="20"/>
          <w:szCs w:val="20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tbl>
      <w:tblPr>
        <w:tblW w:w="108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693"/>
        <w:gridCol w:w="1276"/>
        <w:gridCol w:w="1417"/>
        <w:gridCol w:w="1720"/>
      </w:tblGrid>
      <w:tr w:rsidR="00351BFC" w:rsidRPr="00B91605" w:rsidTr="009906F7">
        <w:trPr>
          <w:trHeight w:val="105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 </w:t>
            </w:r>
          </w:p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  <w:p w:rsidR="00351BFC" w:rsidRPr="00B91605" w:rsidRDefault="00351BFC" w:rsidP="009906F7">
            <w:pPr>
              <w:rPr>
                <w:rFonts w:ascii="Arial" w:hAnsi="Arial" w:cs="Arial"/>
                <w:sz w:val="20"/>
                <w:szCs w:val="20"/>
              </w:rPr>
            </w:pPr>
            <w:r w:rsidRPr="00B9160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План на 2022 г (руб)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Факт на 2022 г (руб)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% исполнение </w:t>
            </w:r>
          </w:p>
        </w:tc>
      </w:tr>
      <w:tr w:rsidR="00351BFC" w:rsidRPr="00B91605" w:rsidTr="009906F7">
        <w:trPr>
          <w:trHeight w:val="825"/>
        </w:trPr>
        <w:tc>
          <w:tcPr>
            <w:tcW w:w="3701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471125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543648,87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115%</w:t>
            </w:r>
          </w:p>
        </w:tc>
      </w:tr>
      <w:tr w:rsidR="00351BFC" w:rsidRPr="00B91605" w:rsidTr="009906F7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213010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272535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128%</w:t>
            </w:r>
          </w:p>
        </w:tc>
      </w:tr>
      <w:tr w:rsidR="00351BFC" w:rsidRPr="00B91605" w:rsidTr="009906F7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1179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1472,11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125%</w:t>
            </w:r>
          </w:p>
        </w:tc>
      </w:tr>
      <w:tr w:rsidR="00351BFC" w:rsidRPr="00B91605" w:rsidTr="009906F7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ind w:left="459" w:hanging="459"/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283646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300909,42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106%</w:t>
            </w:r>
          </w:p>
        </w:tc>
      </w:tr>
      <w:tr w:rsidR="00351BFC" w:rsidRPr="00B91605" w:rsidTr="009906F7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-26710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-31267,66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117%</w:t>
            </w:r>
          </w:p>
        </w:tc>
      </w:tr>
      <w:tr w:rsidR="00351BFC" w:rsidRPr="00B91605" w:rsidTr="009906F7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378511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319187,96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84%</w:t>
            </w:r>
          </w:p>
        </w:tc>
      </w:tr>
      <w:tr w:rsidR="00351BFC" w:rsidRPr="00B91605" w:rsidTr="009906F7">
        <w:trPr>
          <w:trHeight w:val="990"/>
        </w:trPr>
        <w:tc>
          <w:tcPr>
            <w:tcW w:w="3701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378511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307560,36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81%</w:t>
            </w:r>
          </w:p>
        </w:tc>
      </w:tr>
      <w:tr w:rsidR="00351BFC" w:rsidRPr="00B91605" w:rsidTr="009906F7">
        <w:trPr>
          <w:trHeight w:val="81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20"/>
                <w:szCs w:val="20"/>
              </w:rPr>
            </w:pPr>
            <w:r w:rsidRPr="00B91605">
              <w:rPr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20"/>
                <w:szCs w:val="20"/>
              </w:rPr>
            </w:pPr>
            <w:r w:rsidRPr="00B91605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11627,6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0%</w:t>
            </w:r>
          </w:p>
        </w:tc>
      </w:tr>
      <w:tr w:rsidR="00351BFC" w:rsidRPr="00B91605" w:rsidTr="009906F7">
        <w:trPr>
          <w:trHeight w:val="36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182 1 06 01030 10  0000 110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38360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55139,88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144%</w:t>
            </w:r>
          </w:p>
        </w:tc>
      </w:tr>
      <w:tr w:rsidR="00351BFC" w:rsidRPr="00B91605" w:rsidTr="009906F7">
        <w:trPr>
          <w:trHeight w:val="28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563000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351408,28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62%</w:t>
            </w:r>
          </w:p>
        </w:tc>
      </w:tr>
      <w:tr w:rsidR="00351BFC" w:rsidRPr="00B91605" w:rsidTr="009906F7">
        <w:trPr>
          <w:trHeight w:val="24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182 1 06 06033 10  0000 110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10000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5651,92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57%</w:t>
            </w:r>
          </w:p>
        </w:tc>
      </w:tr>
      <w:tr w:rsidR="00351BFC" w:rsidRPr="00B91605" w:rsidTr="009906F7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182 1 06 06043 10  0000 110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553000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345756,36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63%</w:t>
            </w:r>
          </w:p>
        </w:tc>
      </w:tr>
      <w:tr w:rsidR="00351BFC" w:rsidRPr="00B91605" w:rsidTr="009906F7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182 1 05 03000 01 0000 110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47171,59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351BFC" w:rsidRPr="00B91605" w:rsidTr="009906F7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47171,59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0%</w:t>
            </w:r>
          </w:p>
        </w:tc>
      </w:tr>
      <w:tr w:rsidR="00351BFC" w:rsidRPr="00B91605" w:rsidTr="009906F7">
        <w:trPr>
          <w:trHeight w:val="480"/>
        </w:trPr>
        <w:tc>
          <w:tcPr>
            <w:tcW w:w="3701" w:type="dxa"/>
            <w:vMerge w:val="restart"/>
            <w:shd w:val="clear" w:color="auto" w:fill="auto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668549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601816,88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05"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351BFC" w:rsidRPr="00B91605" w:rsidTr="009906F7">
        <w:trPr>
          <w:trHeight w:val="207"/>
        </w:trPr>
        <w:tc>
          <w:tcPr>
            <w:tcW w:w="3701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51BFC" w:rsidRPr="00B91605" w:rsidRDefault="00351BFC" w:rsidP="009906F7">
            <w:pPr>
              <w:ind w:firstLine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1BFC" w:rsidRPr="00B91605" w:rsidTr="009906F7">
        <w:trPr>
          <w:trHeight w:val="75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28648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28647,48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351BFC" w:rsidRPr="00B91605" w:rsidTr="009906F7">
        <w:trPr>
          <w:trHeight w:val="73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384886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217160,3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56%</w:t>
            </w:r>
          </w:p>
        </w:tc>
      </w:tr>
      <w:tr w:rsidR="00351BFC" w:rsidRPr="00B91605" w:rsidTr="009906F7">
        <w:trPr>
          <w:trHeight w:val="66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Платежи в целях возмещения прич</w:t>
            </w:r>
            <w:r>
              <w:rPr>
                <w:sz w:val="18"/>
                <w:szCs w:val="18"/>
              </w:rPr>
              <w:t>и</w:t>
            </w:r>
            <w:r w:rsidRPr="00B91605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ё</w:t>
            </w:r>
            <w:r w:rsidRPr="00B91605">
              <w:rPr>
                <w:sz w:val="18"/>
                <w:szCs w:val="18"/>
              </w:rPr>
              <w:t>нного ущерба(убытков)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942 1 16 10123 01 0000 140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351BFC" w:rsidRPr="00B91605" w:rsidTr="009906F7">
        <w:trPr>
          <w:trHeight w:val="145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      942 1 14 02053 10 0000 410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1004175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351BFC" w:rsidRPr="00B91605" w:rsidTr="009906F7">
        <w:trPr>
          <w:trHeight w:val="211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      942 1 14 02053 10 0000 440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59960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59960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351BFC" w:rsidRPr="00B91605" w:rsidTr="009906F7">
        <w:trPr>
          <w:trHeight w:val="73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942 1 17 01050 10 0000 180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62770,47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351BFC" w:rsidRPr="00B91605" w:rsidTr="009906F7">
        <w:trPr>
          <w:trHeight w:val="42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3644385,59</w:t>
            </w:r>
          </w:p>
        </w:tc>
        <w:tc>
          <w:tcPr>
            <w:tcW w:w="1417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2241740,12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62%</w:t>
            </w:r>
          </w:p>
        </w:tc>
      </w:tr>
      <w:tr w:rsidR="00351BFC" w:rsidRPr="00B91605" w:rsidTr="009906F7">
        <w:trPr>
          <w:trHeight w:val="60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942 2 02 15001 10 0000 150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839000,00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839000,00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351BFC" w:rsidRPr="00B91605" w:rsidTr="009906F7">
        <w:trPr>
          <w:trHeight w:val="60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942 202 25599 10 0000 150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108450,00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108450,00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351BFC" w:rsidRPr="00B91605" w:rsidTr="009906F7">
        <w:trPr>
          <w:trHeight w:val="81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942 2 0249999 10 0000 150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2802252,30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2802252,30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351BFC" w:rsidRPr="00B91605" w:rsidTr="009906F7">
        <w:trPr>
          <w:trHeight w:val="750"/>
        </w:trPr>
        <w:tc>
          <w:tcPr>
            <w:tcW w:w="3701" w:type="dxa"/>
            <w:vMerge w:val="restart"/>
            <w:shd w:val="clear" w:color="auto" w:fill="auto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942 2 02 35118 10 0000 150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62000,00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62000,00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351BFC" w:rsidRPr="00B91605" w:rsidTr="009906F7">
        <w:trPr>
          <w:trHeight w:val="270"/>
        </w:trPr>
        <w:tc>
          <w:tcPr>
            <w:tcW w:w="3701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</w:p>
        </w:tc>
      </w:tr>
      <w:tr w:rsidR="00351BFC" w:rsidRPr="00B91605" w:rsidTr="009906F7">
        <w:trPr>
          <w:trHeight w:val="540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color w:val="000000"/>
                <w:sz w:val="18"/>
                <w:szCs w:val="18"/>
              </w:rPr>
            </w:pPr>
            <w:r w:rsidRPr="00B91605">
              <w:rPr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942 2 02 30024 10 0000 150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111900,00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111900,00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351BFC" w:rsidRPr="00B91605" w:rsidTr="009906F7">
        <w:trPr>
          <w:trHeight w:val="205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color w:val="000000"/>
                <w:sz w:val="20"/>
                <w:szCs w:val="20"/>
              </w:rPr>
            </w:pPr>
            <w:r w:rsidRPr="00B91605">
              <w:rPr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91605">
              <w:rPr>
                <w:color w:val="000000"/>
                <w:sz w:val="20"/>
                <w:szCs w:val="20"/>
              </w:rPr>
              <w:t>942 2 02 40014 10 0000 150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283984,00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20"/>
                <w:szCs w:val="20"/>
              </w:rPr>
            </w:pPr>
            <w:r w:rsidRPr="00B91605">
              <w:rPr>
                <w:sz w:val="20"/>
                <w:szCs w:val="20"/>
              </w:rPr>
              <w:t>283984,00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351BFC" w:rsidRPr="00B91605" w:rsidTr="009906F7">
        <w:trPr>
          <w:trHeight w:val="1005"/>
        </w:trPr>
        <w:tc>
          <w:tcPr>
            <w:tcW w:w="3701" w:type="dxa"/>
            <w:shd w:val="clear" w:color="auto" w:fill="auto"/>
            <w:hideMark/>
          </w:tcPr>
          <w:p w:rsidR="00351BFC" w:rsidRPr="00B91605" w:rsidRDefault="00351BFC" w:rsidP="009906F7">
            <w:pPr>
              <w:rPr>
                <w:color w:val="000000"/>
                <w:sz w:val="20"/>
                <w:szCs w:val="20"/>
              </w:rPr>
            </w:pPr>
            <w:r w:rsidRPr="00B91605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351BFC" w:rsidRPr="00B91605" w:rsidRDefault="00351BFC" w:rsidP="009906F7">
            <w:pPr>
              <w:jc w:val="center"/>
              <w:rPr>
                <w:color w:val="000000"/>
                <w:sz w:val="20"/>
                <w:szCs w:val="20"/>
              </w:rPr>
            </w:pPr>
            <w:r w:rsidRPr="00B91605">
              <w:rPr>
                <w:color w:val="000000"/>
                <w:sz w:val="20"/>
                <w:szCs w:val="20"/>
              </w:rPr>
              <w:t>942 207 05030 10 0000 150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125000,00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20"/>
                <w:szCs w:val="20"/>
              </w:rPr>
            </w:pPr>
            <w:r w:rsidRPr="00B91605">
              <w:rPr>
                <w:sz w:val="20"/>
                <w:szCs w:val="20"/>
              </w:rPr>
              <w:t>125000,00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351BFC" w:rsidRPr="00B91605" w:rsidTr="009906F7">
        <w:trPr>
          <w:trHeight w:val="255"/>
        </w:trPr>
        <w:tc>
          <w:tcPr>
            <w:tcW w:w="3701" w:type="dxa"/>
            <w:vMerge w:val="restart"/>
            <w:shd w:val="clear" w:color="auto" w:fill="auto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7976971,89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6574326,42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351BFC" w:rsidRPr="00B91605" w:rsidRDefault="00351BFC" w:rsidP="009906F7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82%</w:t>
            </w:r>
          </w:p>
        </w:tc>
      </w:tr>
      <w:tr w:rsidR="00351BFC" w:rsidRPr="00B91605" w:rsidTr="009906F7">
        <w:trPr>
          <w:trHeight w:val="240"/>
        </w:trPr>
        <w:tc>
          <w:tcPr>
            <w:tcW w:w="3701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51BFC" w:rsidRPr="00B91605" w:rsidRDefault="00351BFC" w:rsidP="009906F7">
            <w:pPr>
              <w:rPr>
                <w:sz w:val="18"/>
                <w:szCs w:val="18"/>
              </w:rPr>
            </w:pPr>
          </w:p>
        </w:tc>
      </w:tr>
    </w:tbl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  <w:r w:rsidRPr="00355CA6">
        <w:t>приложени</w:t>
      </w:r>
      <w:r>
        <w:t>е</w:t>
      </w:r>
      <w:r w:rsidRPr="00355CA6">
        <w:t xml:space="preserve"> №</w:t>
      </w:r>
      <w:r>
        <w:t>2</w:t>
      </w:r>
    </w:p>
    <w:p w:rsidR="00351BFC" w:rsidRDefault="00351BFC" w:rsidP="00351BFC">
      <w:pPr>
        <w:jc w:val="center"/>
        <w:rPr>
          <w:b/>
          <w:sz w:val="20"/>
          <w:szCs w:val="20"/>
        </w:rPr>
      </w:pPr>
    </w:p>
    <w:p w:rsidR="00351BFC" w:rsidRPr="000D50AF" w:rsidRDefault="00351BFC" w:rsidP="00351BFC">
      <w:pPr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расходов бюджета по разделам и подразделам</w:t>
      </w:r>
    </w:p>
    <w:p w:rsidR="00351BFC" w:rsidRPr="000D50AF" w:rsidRDefault="00351BFC" w:rsidP="00351BFC">
      <w:pPr>
        <w:jc w:val="center"/>
        <w:rPr>
          <w:b/>
          <w:bCs/>
          <w:sz w:val="20"/>
          <w:szCs w:val="20"/>
        </w:rPr>
      </w:pPr>
      <w:r w:rsidRPr="000D50AF">
        <w:rPr>
          <w:b/>
          <w:sz w:val="20"/>
          <w:szCs w:val="20"/>
        </w:rPr>
        <w:t xml:space="preserve"> классификации расходов бюджета </w:t>
      </w:r>
      <w:r w:rsidRPr="000D50AF">
        <w:rPr>
          <w:b/>
          <w:bCs/>
          <w:sz w:val="20"/>
          <w:szCs w:val="20"/>
        </w:rPr>
        <w:t xml:space="preserve"> </w:t>
      </w:r>
    </w:p>
    <w:p w:rsidR="00351BFC" w:rsidRPr="000D50AF" w:rsidRDefault="00351BFC" w:rsidP="00351BFC">
      <w:pPr>
        <w:tabs>
          <w:tab w:val="left" w:pos="8280"/>
        </w:tabs>
        <w:rPr>
          <w:b/>
          <w:sz w:val="20"/>
          <w:szCs w:val="20"/>
        </w:rPr>
      </w:pPr>
      <w:r w:rsidRPr="000D50A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0D50AF">
        <w:rPr>
          <w:b/>
          <w:sz w:val="20"/>
          <w:szCs w:val="20"/>
        </w:rPr>
        <w:t>руб.</w:t>
      </w:r>
    </w:p>
    <w:tbl>
      <w:tblPr>
        <w:tblW w:w="108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100"/>
        <w:gridCol w:w="1295"/>
        <w:gridCol w:w="1720"/>
        <w:gridCol w:w="1340"/>
      </w:tblGrid>
      <w:tr w:rsidR="00351BFC" w:rsidRPr="000A1987" w:rsidTr="009906F7">
        <w:trPr>
          <w:trHeight w:val="1050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 </w:t>
            </w:r>
          </w:p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Код расхода по ФКР, КЦСР</w:t>
            </w:r>
          </w:p>
          <w:p w:rsidR="00351BFC" w:rsidRPr="000A1987" w:rsidRDefault="00351BFC" w:rsidP="009906F7">
            <w:pPr>
              <w:rPr>
                <w:rFonts w:ascii="Arial" w:hAnsi="Arial" w:cs="Arial"/>
                <w:sz w:val="20"/>
                <w:szCs w:val="20"/>
              </w:rPr>
            </w:pPr>
            <w:r w:rsidRPr="000A198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Утверждено по  </w:t>
            </w:r>
          </w:p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бюджету </w:t>
            </w:r>
          </w:p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 на 2022 год</w:t>
            </w:r>
          </w:p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( руб.)</w:t>
            </w:r>
          </w:p>
        </w:tc>
        <w:tc>
          <w:tcPr>
            <w:tcW w:w="1720" w:type="dxa"/>
            <w:shd w:val="clear" w:color="auto" w:fill="auto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Фактически исполнено</w:t>
            </w:r>
          </w:p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2022  г   ( руб.)</w:t>
            </w:r>
          </w:p>
        </w:tc>
        <w:tc>
          <w:tcPr>
            <w:tcW w:w="1340" w:type="dxa"/>
            <w:shd w:val="clear" w:color="auto" w:fill="auto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%</w:t>
            </w:r>
          </w:p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исполнения</w:t>
            </w:r>
          </w:p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 </w:t>
            </w:r>
          </w:p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 2022 г</w:t>
            </w:r>
          </w:p>
        </w:tc>
      </w:tr>
      <w:tr w:rsidR="00351BFC" w:rsidRPr="000A1987" w:rsidTr="009906F7">
        <w:trPr>
          <w:trHeight w:val="810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942 01 02  60 000 75540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798596,2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798596,2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798596,2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798596,2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vMerge w:val="restart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942 01 04  60 000 00020</w:t>
            </w:r>
          </w:p>
        </w:tc>
        <w:tc>
          <w:tcPr>
            <w:tcW w:w="1295" w:type="dxa"/>
            <w:vMerge w:val="restart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340335,78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284795,83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84%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vMerge/>
            <w:vAlign w:val="center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vMerge/>
            <w:vAlign w:val="center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942 01 04 60 000 70010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942 01 04 60 000 75540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965029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965029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942 0104 90 000 24060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14900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14900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942 0104  60  000  80090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942 0104 60 000 80080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56111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31870,67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57%</w:t>
            </w:r>
          </w:p>
        </w:tc>
      </w:tr>
      <w:tr w:rsidR="00351BFC" w:rsidRPr="000A1987" w:rsidTr="009906F7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942 0104 90 000  00020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73345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37627,44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51%</w:t>
            </w:r>
          </w:p>
        </w:tc>
      </w:tr>
      <w:tr w:rsidR="00351BFC" w:rsidRPr="000A1987" w:rsidTr="009906F7">
        <w:trPr>
          <w:trHeight w:val="103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 </w:t>
            </w:r>
          </w:p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942 01 04  60 000 00000</w:t>
            </w:r>
          </w:p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1451620,78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1336122,94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92%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942 01 06 90 000 80240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27000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27000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942 01 06 90 000 80250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28906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28906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942 01 11 6000080070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8012,61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8012,61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 942 01 13  60 000 80020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1200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957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942 01 13 60 000 80110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1558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942 01 13  90 000 80090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535000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535000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942 01 13  90 000 80110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39342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29900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76%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577100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565857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98%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2891235,59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2756482,14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95%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942 02 03  99 000 51180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62000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62000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62000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62000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11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942 03 10 60 000 23010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288641,71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277017,47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96%</w:t>
            </w:r>
          </w:p>
        </w:tc>
      </w:tr>
      <w:tr w:rsidR="00351BFC" w:rsidRPr="000A1987" w:rsidTr="009906F7">
        <w:trPr>
          <w:trHeight w:val="61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942 03 10 99 000 23010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7337,14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73%</w:t>
            </w:r>
          </w:p>
        </w:tc>
      </w:tr>
      <w:tr w:rsidR="00351BFC" w:rsidRPr="000A1987" w:rsidTr="009906F7">
        <w:trPr>
          <w:trHeight w:val="679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298641,71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284354,61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95%</w:t>
            </w:r>
          </w:p>
        </w:tc>
      </w:tr>
      <w:tr w:rsidR="00351BFC" w:rsidRPr="000A1987" w:rsidTr="009906F7">
        <w:trPr>
          <w:trHeight w:val="61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проведение кадастровых работ в отношении земельных участков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04 05 99 000 L5990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108559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108559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Субвенции по предупреждению и ликвидации болезней животных, их лечению, содержанию скотомогильников (биотермических ям) на 2018 г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942 04 05 99 000 71450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987">
              <w:rPr>
                <w:rFonts w:ascii="Arial" w:hAnsi="Arial" w:cs="Arial"/>
                <w:sz w:val="18"/>
                <w:szCs w:val="18"/>
              </w:rPr>
              <w:t>110000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987">
              <w:rPr>
                <w:rFonts w:ascii="Arial" w:hAnsi="Arial" w:cs="Arial"/>
                <w:sz w:val="18"/>
                <w:szCs w:val="18"/>
              </w:rPr>
              <w:t>110000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98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942 04 09 06 000 24020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1229766,27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441691,03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36%</w:t>
            </w:r>
          </w:p>
        </w:tc>
      </w:tr>
      <w:tr w:rsidR="00351BFC" w:rsidRPr="000A1987" w:rsidTr="009906F7">
        <w:trPr>
          <w:trHeight w:val="1403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3100" w:type="dxa"/>
            <w:shd w:val="clear" w:color="auto" w:fill="auto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0409 99000S1740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303030,3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303030,3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1751355,57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963280,33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55%</w:t>
            </w:r>
          </w:p>
        </w:tc>
      </w:tr>
      <w:tr w:rsidR="00351BFC" w:rsidRPr="000A1987" w:rsidTr="009906F7">
        <w:trPr>
          <w:trHeight w:val="510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942 0502 9900080260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340103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283943,4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83%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6"/>
                <w:szCs w:val="16"/>
              </w:rPr>
            </w:pPr>
            <w:r w:rsidRPr="000A198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942 05 03 60 000 60140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6"/>
                <w:szCs w:val="16"/>
              </w:rPr>
            </w:pPr>
            <w:r w:rsidRPr="000A1987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942 05 03  99 000 80530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43300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43300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6"/>
                <w:szCs w:val="16"/>
              </w:rPr>
            </w:pPr>
            <w:r w:rsidRPr="000A1987">
              <w:rPr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0503 99000S2270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190544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190544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673947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617787,4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92%</w:t>
            </w:r>
          </w:p>
        </w:tc>
      </w:tr>
      <w:tr w:rsidR="00351BFC" w:rsidRPr="000A1987" w:rsidTr="009906F7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942 0705 600000020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Глава 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942 0705 600000010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Об</w:t>
            </w:r>
            <w:r>
              <w:rPr>
                <w:b/>
                <w:bCs/>
                <w:sz w:val="18"/>
                <w:szCs w:val="18"/>
              </w:rPr>
              <w:t>р</w:t>
            </w:r>
            <w:r w:rsidRPr="000A1987">
              <w:rPr>
                <w:b/>
                <w:bCs/>
                <w:sz w:val="18"/>
                <w:szCs w:val="18"/>
              </w:rPr>
              <w:t xml:space="preserve">азование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942 0700 0000000000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86%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942 08 01 59 000 00080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1788866,88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1520652,09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85%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942 08 01 59 000 75540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82703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82703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942 08 01 59 000 80080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5820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1808,44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31%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942 08 01 99 00000080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1060543,41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181165,92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17%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942 08 01 59 00080090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942 08 01 99 00080090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25500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25495,87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3013433,29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1861825,32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62%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942 10 01 60 000 80050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6000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942 12 04 60 000 20060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16207,7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65%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16207,7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65%</w:t>
            </w:r>
          </w:p>
        </w:tc>
      </w:tr>
      <w:tr w:rsidR="00351BFC" w:rsidRPr="000A1987" w:rsidTr="009906F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1987">
              <w:rPr>
                <w:b/>
                <w:bCs/>
                <w:sz w:val="20"/>
                <w:szCs w:val="20"/>
              </w:rPr>
              <w:t>8735613,16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1987">
              <w:rPr>
                <w:b/>
                <w:bCs/>
                <w:sz w:val="20"/>
                <w:szCs w:val="20"/>
              </w:rPr>
              <w:t>6579937,5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351BFC" w:rsidRPr="000A1987" w:rsidRDefault="00351BFC" w:rsidP="009906F7">
            <w:pPr>
              <w:jc w:val="center"/>
              <w:rPr>
                <w:b/>
                <w:bCs/>
                <w:sz w:val="20"/>
                <w:szCs w:val="20"/>
              </w:rPr>
            </w:pPr>
            <w:r w:rsidRPr="000A1987">
              <w:rPr>
                <w:b/>
                <w:bCs/>
                <w:sz w:val="20"/>
                <w:szCs w:val="20"/>
              </w:rPr>
              <w:t>75%</w:t>
            </w:r>
          </w:p>
        </w:tc>
      </w:tr>
    </w:tbl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rPr>
          <w:sz w:val="16"/>
          <w:szCs w:val="16"/>
        </w:rPr>
      </w:pPr>
    </w:p>
    <w:p w:rsidR="00351BFC" w:rsidRDefault="00351BFC" w:rsidP="00351BFC">
      <w:pPr>
        <w:ind w:left="5245"/>
      </w:pPr>
    </w:p>
    <w:p w:rsidR="00351BFC" w:rsidRDefault="00351BFC" w:rsidP="00351BFC">
      <w:pPr>
        <w:ind w:left="5245"/>
        <w:jc w:val="right"/>
      </w:pPr>
      <w:r w:rsidRPr="00355CA6">
        <w:t>приложени</w:t>
      </w:r>
      <w:r>
        <w:t>е</w:t>
      </w:r>
      <w:r w:rsidRPr="00355CA6">
        <w:t xml:space="preserve"> №</w:t>
      </w:r>
      <w:r>
        <w:t>3</w:t>
      </w:r>
    </w:p>
    <w:p w:rsidR="00351BFC" w:rsidRDefault="00351BFC" w:rsidP="00351BFC">
      <w:pPr>
        <w:ind w:left="5245"/>
      </w:pPr>
    </w:p>
    <w:p w:rsidR="00351BFC" w:rsidRDefault="00351BFC" w:rsidP="00351BFC">
      <w:pPr>
        <w:jc w:val="center"/>
        <w:rPr>
          <w:b/>
          <w:sz w:val="22"/>
          <w:szCs w:val="22"/>
        </w:rPr>
      </w:pPr>
      <w:r w:rsidRPr="00A44707">
        <w:rPr>
          <w:b/>
          <w:sz w:val="22"/>
          <w:szCs w:val="22"/>
        </w:rPr>
        <w:t>Исполнение расходов бюджета по ведомственной структуре расходов</w:t>
      </w:r>
    </w:p>
    <w:p w:rsidR="00351BFC" w:rsidRDefault="00351BFC" w:rsidP="00351BFC">
      <w:pPr>
        <w:jc w:val="center"/>
        <w:rPr>
          <w:b/>
          <w:bCs/>
          <w:sz w:val="22"/>
          <w:szCs w:val="22"/>
        </w:rPr>
      </w:pPr>
      <w:r w:rsidRPr="00A44707">
        <w:rPr>
          <w:b/>
          <w:sz w:val="22"/>
          <w:szCs w:val="22"/>
        </w:rPr>
        <w:t xml:space="preserve">(по ГРБС) </w:t>
      </w:r>
      <w:r w:rsidRPr="00A44707">
        <w:rPr>
          <w:b/>
          <w:bCs/>
          <w:sz w:val="22"/>
          <w:szCs w:val="22"/>
        </w:rPr>
        <w:t xml:space="preserve">  за 20</w:t>
      </w:r>
      <w:r>
        <w:rPr>
          <w:b/>
          <w:bCs/>
          <w:sz w:val="22"/>
          <w:szCs w:val="22"/>
        </w:rPr>
        <w:t>22</w:t>
      </w:r>
      <w:r w:rsidRPr="00A44707">
        <w:rPr>
          <w:b/>
          <w:bCs/>
          <w:sz w:val="22"/>
          <w:szCs w:val="22"/>
        </w:rPr>
        <w:t xml:space="preserve"> год</w:t>
      </w:r>
    </w:p>
    <w:p w:rsidR="00351BFC" w:rsidRDefault="00351BFC" w:rsidP="00351BFC">
      <w:pPr>
        <w:rPr>
          <w:b/>
          <w:bCs/>
          <w:sz w:val="22"/>
          <w:szCs w:val="22"/>
        </w:rPr>
      </w:pPr>
    </w:p>
    <w:p w:rsidR="00351BFC" w:rsidRDefault="00351BFC" w:rsidP="00351BFC">
      <w:pPr>
        <w:jc w:val="right"/>
        <w:rPr>
          <w:sz w:val="16"/>
          <w:szCs w:val="16"/>
        </w:rPr>
      </w:pPr>
      <w:r w:rsidRPr="00A44707">
        <w:rPr>
          <w:b/>
          <w:bCs/>
          <w:sz w:val="22"/>
          <w:szCs w:val="22"/>
        </w:rPr>
        <w:t xml:space="preserve">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</w:t>
      </w:r>
      <w:r w:rsidRPr="00A44707">
        <w:rPr>
          <w:b/>
          <w:bCs/>
          <w:sz w:val="22"/>
          <w:szCs w:val="22"/>
        </w:rPr>
        <w:t xml:space="preserve">                   </w:t>
      </w:r>
      <w:r w:rsidRPr="000D50AF">
        <w:rPr>
          <w:b/>
          <w:bCs/>
          <w:sz w:val="16"/>
          <w:szCs w:val="16"/>
        </w:rPr>
        <w:t>руб</w:t>
      </w:r>
      <w:r w:rsidRPr="00A44707">
        <w:rPr>
          <w:b/>
          <w:bCs/>
          <w:sz w:val="22"/>
          <w:szCs w:val="22"/>
        </w:rPr>
        <w:t>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1424"/>
        <w:gridCol w:w="560"/>
        <w:gridCol w:w="1418"/>
        <w:gridCol w:w="1392"/>
        <w:gridCol w:w="1584"/>
      </w:tblGrid>
      <w:tr w:rsidR="00351BFC" w:rsidRPr="00075EDD" w:rsidTr="009906F7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Исполнено 2022 год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%</w:t>
            </w:r>
            <w:r w:rsidRPr="00075EDD">
              <w:rPr>
                <w:color w:val="000000"/>
                <w:sz w:val="18"/>
                <w:szCs w:val="18"/>
              </w:rPr>
              <w:br/>
              <w:t>исполнения</w:t>
            </w:r>
            <w:r w:rsidRPr="00075EDD">
              <w:rPr>
                <w:color w:val="000000"/>
                <w:sz w:val="18"/>
                <w:szCs w:val="18"/>
              </w:rPr>
              <w:br/>
            </w:r>
            <w:r w:rsidRPr="00075EDD">
              <w:rPr>
                <w:color w:val="000000"/>
                <w:sz w:val="18"/>
                <w:szCs w:val="18"/>
              </w:rPr>
              <w:br/>
              <w:t xml:space="preserve"> 2022 г</w:t>
            </w:r>
          </w:p>
        </w:tc>
      </w:tr>
      <w:tr w:rsidR="00351BFC" w:rsidRPr="00075EDD" w:rsidTr="009906F7">
        <w:trPr>
          <w:trHeight w:val="130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1BFC" w:rsidRPr="00075EDD" w:rsidTr="009906F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Администрация Бурлукского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8 735 613,16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6 579 937,50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75,32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2 891 235,59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2 756 482,14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95,34</w:t>
            </w:r>
          </w:p>
        </w:tc>
      </w:tr>
      <w:tr w:rsidR="00351BFC" w:rsidRPr="00075EDD" w:rsidTr="009906F7">
        <w:trPr>
          <w:trHeight w:val="9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798 596,20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798 596,20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798 596,20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798 596,20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092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BFC" w:rsidRPr="00075EDD" w:rsidTr="009906F7">
        <w:trPr>
          <w:trHeight w:val="49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Субсидия на сбалансированность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60 0 0075540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735 268,00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735 268,00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69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60 0 0075540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735 268,00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735 268,00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60 0 0000010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63 328,20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63 328,20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1 451 620,78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1 336 122,94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1 051 854,78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1 051 854,78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36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</w:tr>
      <w:tr w:rsidR="00351BFC" w:rsidRPr="00075EDD" w:rsidTr="009906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86 825,78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86 825,78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74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86 825,78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86 825,78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Субсидия на сбалансированность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965 029,00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965 029,00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8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965 029,00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965 029,00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2022 -2024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326 855,00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235 597,49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129,39</w:t>
            </w:r>
          </w:p>
        </w:tc>
      </w:tr>
      <w:tr w:rsidR="00351BFC" w:rsidRPr="00075EDD" w:rsidTr="009906F7">
        <w:trPr>
          <w:trHeight w:val="7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253 510,00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197 970,05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78,09</w:t>
            </w:r>
          </w:p>
        </w:tc>
      </w:tr>
      <w:tr w:rsidR="00351BFC" w:rsidRPr="00075EDD" w:rsidTr="009906F7">
        <w:trPr>
          <w:trHeight w:val="52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73 345,00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37 627,44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51,30</w:t>
            </w:r>
          </w:p>
        </w:tc>
      </w:tr>
      <w:tr w:rsidR="00351BFC" w:rsidRPr="00075EDD" w:rsidTr="009906F7">
        <w:trPr>
          <w:trHeight w:val="15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56 111,00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31 870,67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56,80</w:t>
            </w:r>
          </w:p>
        </w:tc>
      </w:tr>
      <w:tr w:rsidR="00351BFC" w:rsidRPr="00075EDD" w:rsidTr="009906F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56 111,00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31 870,67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56,80</w:t>
            </w:r>
          </w:p>
        </w:tc>
      </w:tr>
      <w:tr w:rsidR="00351BFC" w:rsidRPr="00075EDD" w:rsidTr="009906F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56 111,00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31 870,67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56,80</w:t>
            </w:r>
          </w:p>
        </w:tc>
      </w:tr>
      <w:tr w:rsidR="00351BFC" w:rsidRPr="00075EDD" w:rsidTr="009906F7">
        <w:trPr>
          <w:trHeight w:val="72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Субвенции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1 900,00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1 900,00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8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Исполнение полномочий, переданных на уровне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90 0 0024060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99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99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6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Переданные полномочия по формированию и исполнению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27 000,00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27 000,00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12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Переданные полномочия контрольно-счетного органа поселения по осуществлению внешнего 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28 906,00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28 906,00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8 012,61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51BFC" w:rsidRPr="00075EDD" w:rsidTr="009906F7">
        <w:trPr>
          <w:trHeight w:val="945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8 012,61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1BFC" w:rsidRPr="00075EDD" w:rsidTr="009906F7">
        <w:trPr>
          <w:trHeight w:val="566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</w:tr>
      <w:tr w:rsidR="00351BFC" w:rsidRPr="00075EDD" w:rsidTr="009906F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8 012,61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1BFC" w:rsidRPr="00075EDD" w:rsidTr="009906F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8 012,61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1BFC" w:rsidRPr="00075EDD" w:rsidTr="009906F7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577 100,00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565 857,00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98,05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2 758,00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565 857,00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79,75</w:t>
            </w:r>
          </w:p>
        </w:tc>
      </w:tr>
      <w:tr w:rsidR="00351BFC" w:rsidRPr="00075EDD" w:rsidTr="009906F7">
        <w:trPr>
          <w:trHeight w:val="1181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</w:tr>
      <w:tr w:rsidR="00351BFC" w:rsidRPr="00075EDD" w:rsidTr="009906F7">
        <w:trPr>
          <w:trHeight w:val="7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Членские взносы в Ассоциацию Совета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1 200,00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957,00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79,75</w:t>
            </w:r>
          </w:p>
        </w:tc>
      </w:tr>
      <w:tr w:rsidR="00351BFC" w:rsidRPr="00075EDD" w:rsidTr="009906F7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1 200,00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957,00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79,75</w:t>
            </w:r>
          </w:p>
        </w:tc>
      </w:tr>
      <w:tr w:rsidR="00351BFC" w:rsidRPr="00075EDD" w:rsidTr="009906F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90 0 0080090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535 000,00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535 000,00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1 558,00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51BFC" w:rsidRPr="00075EDD" w:rsidTr="009906F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1 558,00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1BFC" w:rsidRPr="00075EDD" w:rsidTr="009906F7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39 342,00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29 900,00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76,00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90 0 0080110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39 342,00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29 900,00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76,00</w:t>
            </w:r>
          </w:p>
        </w:tc>
      </w:tr>
      <w:tr w:rsidR="00351BFC" w:rsidRPr="00075EDD" w:rsidTr="009906F7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62 000,00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62 000,00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13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62 000,00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62 000,00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70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62 000,00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44 699,00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44 699,00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17 301,00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17 301,00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298 641,71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284 354,61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95,97</w:t>
            </w:r>
          </w:p>
        </w:tc>
      </w:tr>
      <w:tr w:rsidR="00351BFC" w:rsidRPr="00075EDD" w:rsidTr="009906F7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288 641,71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277 017,47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95,97</w:t>
            </w:r>
          </w:p>
        </w:tc>
      </w:tr>
      <w:tr w:rsidR="00351BFC" w:rsidRPr="00075EDD" w:rsidTr="009906F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60 0 0023020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288 641,71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277 017,47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95,97</w:t>
            </w:r>
          </w:p>
        </w:tc>
      </w:tr>
      <w:tr w:rsidR="00351BFC" w:rsidRPr="00075EDD" w:rsidTr="009906F7">
        <w:trPr>
          <w:trHeight w:val="4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7 337,14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73,37</w:t>
            </w:r>
          </w:p>
        </w:tc>
      </w:tr>
      <w:tr w:rsidR="00351BFC" w:rsidRPr="00075EDD" w:rsidTr="009906F7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1 751 355,57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963 280,33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351BFC" w:rsidRPr="00075EDD" w:rsidTr="009906F7">
        <w:trPr>
          <w:trHeight w:val="25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075EDD">
              <w:rPr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075EDD">
              <w:rPr>
                <w:i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75E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75E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218 559,00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218 559,00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40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99 0 00 71450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75E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413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прочие закупки 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99 0 00 71450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54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прочие закупки 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 L5990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108 559,00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108 559,00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25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06 0 0000000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1 229 766,27 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441 691,03 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35,92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 Бурлукского сельского поселения на 2020-2025 годы»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06 0 0000000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1 229 766,27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441 691,03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35,92</w:t>
            </w:r>
          </w:p>
        </w:tc>
      </w:tr>
      <w:tr w:rsidR="00351BFC" w:rsidRPr="00075EDD" w:rsidTr="009906F7">
        <w:trPr>
          <w:trHeight w:val="518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</w:tr>
      <w:tr w:rsidR="00351BFC" w:rsidRPr="00075EDD" w:rsidTr="009906F7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06 0 0024020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1 229 766,27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441 691,03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35,92</w:t>
            </w:r>
          </w:p>
        </w:tc>
      </w:tr>
      <w:tr w:rsidR="00351BFC" w:rsidRPr="00075EDD" w:rsidTr="009906F7">
        <w:trPr>
          <w:trHeight w:val="63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06 0 0024020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1 229 766,27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441 691,03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35,92</w:t>
            </w:r>
          </w:p>
        </w:tc>
      </w:tr>
      <w:tr w:rsidR="00351BFC" w:rsidRPr="00075EDD" w:rsidTr="009906F7">
        <w:trPr>
          <w:trHeight w:val="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303 030,30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303 030,30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4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673 947,00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617 787,40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91,67</w:t>
            </w:r>
          </w:p>
        </w:tc>
      </w:tr>
      <w:tr w:rsidR="00351BFC" w:rsidRPr="00075EDD" w:rsidTr="009906F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60 000 60140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80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60 000 60140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99 0 0080530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43 300,00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43 300,00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99 0 0080530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43 300,00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43 300,00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5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173 222,00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173 222,00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99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99 0 0024060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17 322,00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17 322,00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99 0 0080260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340 103,00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283 943,40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83,49</w:t>
            </w:r>
          </w:p>
        </w:tc>
      </w:tr>
      <w:tr w:rsidR="00351BFC" w:rsidRPr="00075EDD" w:rsidTr="009906F7">
        <w:trPr>
          <w:trHeight w:val="6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99 0 0080260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340 103,00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283 943,40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83,49</w:t>
            </w:r>
          </w:p>
        </w:tc>
      </w:tr>
      <w:tr w:rsidR="00351BFC" w:rsidRPr="00075EDD" w:rsidTr="009906F7">
        <w:trPr>
          <w:trHeight w:val="2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14 000,00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12 000,00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85,71</w:t>
            </w:r>
          </w:p>
        </w:tc>
      </w:tr>
      <w:tr w:rsidR="00351BFC" w:rsidRPr="00075EDD" w:rsidTr="009906F7">
        <w:trPr>
          <w:trHeight w:val="70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14 000,00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85,71</w:t>
            </w:r>
          </w:p>
        </w:tc>
      </w:tr>
      <w:tr w:rsidR="00351BFC" w:rsidRPr="00075EDD" w:rsidTr="009906F7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4 000,00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50,00</w:t>
            </w:r>
          </w:p>
        </w:tc>
      </w:tr>
      <w:tr w:rsidR="00351BFC" w:rsidRPr="00075EDD" w:rsidTr="009906F7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2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3 013 433,29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1 861 825,32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61,78</w:t>
            </w:r>
          </w:p>
        </w:tc>
      </w:tr>
      <w:tr w:rsidR="00351BFC" w:rsidRPr="00075EDD" w:rsidTr="009906F7">
        <w:trPr>
          <w:trHeight w:val="35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3 013 433,29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1 861 825,32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61,78</w:t>
            </w:r>
          </w:p>
        </w:tc>
      </w:tr>
      <w:tr w:rsidR="00351BFC" w:rsidRPr="00075EDD" w:rsidTr="009906F7">
        <w:trPr>
          <w:trHeight w:val="20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844 855,00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772 902,25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91,48</w:t>
            </w:r>
          </w:p>
        </w:tc>
      </w:tr>
      <w:tr w:rsidR="00351BFC" w:rsidRPr="00075EDD" w:rsidTr="009906F7">
        <w:trPr>
          <w:trHeight w:val="169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627 883,00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568 454,36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90,54</w:t>
            </w:r>
          </w:p>
        </w:tc>
      </w:tr>
      <w:tr w:rsidR="00351BFC" w:rsidRPr="00075EDD" w:rsidTr="009906F7">
        <w:trPr>
          <w:trHeight w:val="16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59 0 0075540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82 703,00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82 703,00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6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134 269,00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121 744,89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90,67</w:t>
            </w:r>
          </w:p>
        </w:tc>
      </w:tr>
      <w:tr w:rsidR="00351BFC" w:rsidRPr="00075EDD" w:rsidTr="009906F7">
        <w:trPr>
          <w:trHeight w:val="8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1 210 983,88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952 197,73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78,63</w:t>
            </w:r>
          </w:p>
        </w:tc>
      </w:tr>
      <w:tr w:rsidR="00351BFC" w:rsidRPr="00075EDD" w:rsidTr="009906F7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926 274,41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59 421,03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6,42</w:t>
            </w:r>
          </w:p>
        </w:tc>
      </w:tr>
      <w:tr w:rsidR="00351BFC" w:rsidRPr="00075EDD" w:rsidTr="009906F7">
        <w:trPr>
          <w:trHeight w:val="198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5 820,00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1 808,44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31,07</w:t>
            </w:r>
          </w:p>
        </w:tc>
      </w:tr>
      <w:tr w:rsidR="00351BFC" w:rsidRPr="00075EDD" w:rsidTr="009906F7">
        <w:trPr>
          <w:trHeight w:val="6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59 0 0080080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5 820,00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1 808,44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31,07</w:t>
            </w:r>
          </w:p>
        </w:tc>
      </w:tr>
      <w:tr w:rsidR="00351BFC" w:rsidRPr="00075EDD" w:rsidTr="009906F7">
        <w:trPr>
          <w:trHeight w:val="85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59 0 0080090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84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25 500,00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25 495,87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99,98</w:t>
            </w:r>
          </w:p>
        </w:tc>
      </w:tr>
      <w:tr w:rsidR="00351BFC" w:rsidRPr="00075EDD" w:rsidTr="009906F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124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</w:tr>
      <w:tr w:rsidR="00351BFC" w:rsidRPr="00075EDD" w:rsidTr="009906F7">
        <w:trPr>
          <w:trHeight w:val="20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1 200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25 000,00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16 207,70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64,83</w:t>
            </w:r>
          </w:p>
        </w:tc>
      </w:tr>
      <w:tr w:rsidR="00351BFC" w:rsidRPr="00075EDD" w:rsidTr="009906F7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16 207,70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64,83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16 207,70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64,83</w:t>
            </w:r>
          </w:p>
        </w:tc>
      </w:tr>
      <w:tr w:rsidR="00351BFC" w:rsidRPr="00075EDD" w:rsidTr="009906F7">
        <w:trPr>
          <w:trHeight w:val="124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</w:p>
        </w:tc>
      </w:tr>
      <w:tr w:rsidR="00351BFC" w:rsidRPr="00075EDD" w:rsidTr="009906F7">
        <w:trPr>
          <w:trHeight w:val="63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60 0 0020060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16 207,70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64,83</w:t>
            </w:r>
          </w:p>
        </w:tc>
      </w:tr>
      <w:tr w:rsidR="00351BFC" w:rsidRPr="00075EDD" w:rsidTr="009906F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60 0 0020060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16 207,70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64,83</w:t>
            </w:r>
          </w:p>
        </w:tc>
      </w:tr>
      <w:tr w:rsidR="00351BFC" w:rsidRPr="00075EDD" w:rsidTr="009906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8 735 613,16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6 579 937,50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51BFC" w:rsidRPr="00075EDD" w:rsidRDefault="00351BFC" w:rsidP="009906F7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75,32</w:t>
            </w:r>
          </w:p>
        </w:tc>
      </w:tr>
    </w:tbl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351BFC" w:rsidRDefault="00351BFC" w:rsidP="00351BFC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sectPr w:rsidR="00CF4B41" w:rsidSect="00CC79BE">
      <w:footerReference w:type="default" r:id="rId9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E2" w:rsidRDefault="00AC45E2" w:rsidP="006B315C">
      <w:r>
        <w:separator/>
      </w:r>
    </w:p>
  </w:endnote>
  <w:endnote w:type="continuationSeparator" w:id="0">
    <w:p w:rsidR="00AC45E2" w:rsidRDefault="00AC45E2" w:rsidP="006B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9827"/>
      <w:docPartObj>
        <w:docPartGallery w:val="Page Numbers (Bottom of Page)"/>
        <w:docPartUnique/>
      </w:docPartObj>
    </w:sdtPr>
    <w:sdtEndPr/>
    <w:sdtContent>
      <w:p w:rsidR="00EB5CB2" w:rsidRDefault="00EB5CB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CB2" w:rsidRDefault="00EB5C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E2" w:rsidRDefault="00AC45E2" w:rsidP="006B315C">
      <w:r>
        <w:separator/>
      </w:r>
    </w:p>
  </w:footnote>
  <w:footnote w:type="continuationSeparator" w:id="0">
    <w:p w:rsidR="00AC45E2" w:rsidRDefault="00AC45E2" w:rsidP="006B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74CE0"/>
    <w:multiLevelType w:val="hybridMultilevel"/>
    <w:tmpl w:val="B074D0EE"/>
    <w:lvl w:ilvl="0" w:tplc="C39A89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318D2"/>
    <w:multiLevelType w:val="multilevel"/>
    <w:tmpl w:val="96C0A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4">
    <w:nsid w:val="44AF38FD"/>
    <w:multiLevelType w:val="hybridMultilevel"/>
    <w:tmpl w:val="E86C2E2C"/>
    <w:lvl w:ilvl="0" w:tplc="001C6A14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D03ED"/>
    <w:multiLevelType w:val="hybridMultilevel"/>
    <w:tmpl w:val="F1AC0C06"/>
    <w:lvl w:ilvl="0" w:tplc="2C1A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9">
    <w:nsid w:val="5E7B6EEE"/>
    <w:multiLevelType w:val="multilevel"/>
    <w:tmpl w:val="FE4C5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1C05D9"/>
    <w:multiLevelType w:val="multilevel"/>
    <w:tmpl w:val="02327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3054"/>
    <w:multiLevelType w:val="hybridMultilevel"/>
    <w:tmpl w:val="8CE81BCA"/>
    <w:lvl w:ilvl="0" w:tplc="D0DCFD56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F9"/>
    <w:rsid w:val="000410EF"/>
    <w:rsid w:val="0004180A"/>
    <w:rsid w:val="00041E69"/>
    <w:rsid w:val="0005157D"/>
    <w:rsid w:val="00080D98"/>
    <w:rsid w:val="00083352"/>
    <w:rsid w:val="000931B9"/>
    <w:rsid w:val="00095D60"/>
    <w:rsid w:val="000B3460"/>
    <w:rsid w:val="000B4A0E"/>
    <w:rsid w:val="000B6702"/>
    <w:rsid w:val="000C7CFF"/>
    <w:rsid w:val="000D50AF"/>
    <w:rsid w:val="000D6221"/>
    <w:rsid w:val="000E2F92"/>
    <w:rsid w:val="000E73F9"/>
    <w:rsid w:val="0010077A"/>
    <w:rsid w:val="00111438"/>
    <w:rsid w:val="0012001C"/>
    <w:rsid w:val="001542F3"/>
    <w:rsid w:val="00161042"/>
    <w:rsid w:val="00167E0F"/>
    <w:rsid w:val="001B6254"/>
    <w:rsid w:val="001C29C1"/>
    <w:rsid w:val="001C66EE"/>
    <w:rsid w:val="001D3CA6"/>
    <w:rsid w:val="001D7F67"/>
    <w:rsid w:val="001E26B1"/>
    <w:rsid w:val="0023636C"/>
    <w:rsid w:val="00241C58"/>
    <w:rsid w:val="00286030"/>
    <w:rsid w:val="002A5499"/>
    <w:rsid w:val="002C2E9D"/>
    <w:rsid w:val="002D74FE"/>
    <w:rsid w:val="002E662B"/>
    <w:rsid w:val="00302CBE"/>
    <w:rsid w:val="00327517"/>
    <w:rsid w:val="00351BFC"/>
    <w:rsid w:val="0036319F"/>
    <w:rsid w:val="00386E54"/>
    <w:rsid w:val="003B4A80"/>
    <w:rsid w:val="003B62B5"/>
    <w:rsid w:val="003C5406"/>
    <w:rsid w:val="003C6025"/>
    <w:rsid w:val="003E608F"/>
    <w:rsid w:val="003E7332"/>
    <w:rsid w:val="004047B1"/>
    <w:rsid w:val="0040786D"/>
    <w:rsid w:val="0045072B"/>
    <w:rsid w:val="00455144"/>
    <w:rsid w:val="00467A2B"/>
    <w:rsid w:val="00474444"/>
    <w:rsid w:val="00482E50"/>
    <w:rsid w:val="004A3DF4"/>
    <w:rsid w:val="004B1C2A"/>
    <w:rsid w:val="004B4106"/>
    <w:rsid w:val="004B4997"/>
    <w:rsid w:val="004D0D05"/>
    <w:rsid w:val="004D4209"/>
    <w:rsid w:val="004E4E6B"/>
    <w:rsid w:val="004F4E67"/>
    <w:rsid w:val="005312C2"/>
    <w:rsid w:val="005467CD"/>
    <w:rsid w:val="00553CE9"/>
    <w:rsid w:val="00593A6F"/>
    <w:rsid w:val="00596180"/>
    <w:rsid w:val="005E0213"/>
    <w:rsid w:val="00602B8A"/>
    <w:rsid w:val="00625D51"/>
    <w:rsid w:val="006572F2"/>
    <w:rsid w:val="0066645C"/>
    <w:rsid w:val="00670748"/>
    <w:rsid w:val="00671D95"/>
    <w:rsid w:val="00684116"/>
    <w:rsid w:val="0068462A"/>
    <w:rsid w:val="00686179"/>
    <w:rsid w:val="006B315C"/>
    <w:rsid w:val="006C7693"/>
    <w:rsid w:val="006D59F9"/>
    <w:rsid w:val="006E0A16"/>
    <w:rsid w:val="00707852"/>
    <w:rsid w:val="0071371B"/>
    <w:rsid w:val="007252A4"/>
    <w:rsid w:val="00731579"/>
    <w:rsid w:val="007505F0"/>
    <w:rsid w:val="007517F4"/>
    <w:rsid w:val="0076629F"/>
    <w:rsid w:val="007773CE"/>
    <w:rsid w:val="0079562E"/>
    <w:rsid w:val="007A3862"/>
    <w:rsid w:val="007A78E1"/>
    <w:rsid w:val="007C25C2"/>
    <w:rsid w:val="007D20CA"/>
    <w:rsid w:val="007F6DBB"/>
    <w:rsid w:val="00802C21"/>
    <w:rsid w:val="00803205"/>
    <w:rsid w:val="008203F8"/>
    <w:rsid w:val="00833933"/>
    <w:rsid w:val="00834F56"/>
    <w:rsid w:val="008369A6"/>
    <w:rsid w:val="008421D0"/>
    <w:rsid w:val="008469EA"/>
    <w:rsid w:val="00872A48"/>
    <w:rsid w:val="00887395"/>
    <w:rsid w:val="00890C36"/>
    <w:rsid w:val="008973F2"/>
    <w:rsid w:val="008A3412"/>
    <w:rsid w:val="008B2D6F"/>
    <w:rsid w:val="008E0414"/>
    <w:rsid w:val="008F2F6F"/>
    <w:rsid w:val="008F528F"/>
    <w:rsid w:val="009017A0"/>
    <w:rsid w:val="009141B2"/>
    <w:rsid w:val="00943245"/>
    <w:rsid w:val="0095638F"/>
    <w:rsid w:val="00980596"/>
    <w:rsid w:val="009C23E8"/>
    <w:rsid w:val="009D3317"/>
    <w:rsid w:val="009E23FE"/>
    <w:rsid w:val="009F6111"/>
    <w:rsid w:val="00A01FCF"/>
    <w:rsid w:val="00A14A62"/>
    <w:rsid w:val="00A246EB"/>
    <w:rsid w:val="00A24B8F"/>
    <w:rsid w:val="00A26677"/>
    <w:rsid w:val="00A46700"/>
    <w:rsid w:val="00A62269"/>
    <w:rsid w:val="00A64BFD"/>
    <w:rsid w:val="00A650B8"/>
    <w:rsid w:val="00A73CFA"/>
    <w:rsid w:val="00A918EB"/>
    <w:rsid w:val="00AA1AB4"/>
    <w:rsid w:val="00AC45E2"/>
    <w:rsid w:val="00AE6402"/>
    <w:rsid w:val="00AF4E95"/>
    <w:rsid w:val="00AF5C77"/>
    <w:rsid w:val="00B026B3"/>
    <w:rsid w:val="00B056FF"/>
    <w:rsid w:val="00B5159F"/>
    <w:rsid w:val="00B60CA9"/>
    <w:rsid w:val="00B63C30"/>
    <w:rsid w:val="00B66CDA"/>
    <w:rsid w:val="00B7009E"/>
    <w:rsid w:val="00B83159"/>
    <w:rsid w:val="00B84A0C"/>
    <w:rsid w:val="00BA21EB"/>
    <w:rsid w:val="00BC6320"/>
    <w:rsid w:val="00BE40D5"/>
    <w:rsid w:val="00BF090D"/>
    <w:rsid w:val="00C15930"/>
    <w:rsid w:val="00C2037B"/>
    <w:rsid w:val="00C5130D"/>
    <w:rsid w:val="00C6107E"/>
    <w:rsid w:val="00C8539F"/>
    <w:rsid w:val="00CA5A71"/>
    <w:rsid w:val="00CA5F30"/>
    <w:rsid w:val="00CC0719"/>
    <w:rsid w:val="00CC0C47"/>
    <w:rsid w:val="00CC79BE"/>
    <w:rsid w:val="00CF4B41"/>
    <w:rsid w:val="00CF5812"/>
    <w:rsid w:val="00D12158"/>
    <w:rsid w:val="00D2371C"/>
    <w:rsid w:val="00D25AD5"/>
    <w:rsid w:val="00D3255B"/>
    <w:rsid w:val="00D56E68"/>
    <w:rsid w:val="00D61466"/>
    <w:rsid w:val="00D66483"/>
    <w:rsid w:val="00D869DE"/>
    <w:rsid w:val="00DA602D"/>
    <w:rsid w:val="00DD5187"/>
    <w:rsid w:val="00E07014"/>
    <w:rsid w:val="00E145F2"/>
    <w:rsid w:val="00E15C98"/>
    <w:rsid w:val="00E33A1F"/>
    <w:rsid w:val="00E42768"/>
    <w:rsid w:val="00E53BE1"/>
    <w:rsid w:val="00E80F62"/>
    <w:rsid w:val="00E85262"/>
    <w:rsid w:val="00EA6C73"/>
    <w:rsid w:val="00EA6E91"/>
    <w:rsid w:val="00EB5CB2"/>
    <w:rsid w:val="00EC552C"/>
    <w:rsid w:val="00ED3440"/>
    <w:rsid w:val="00EF2499"/>
    <w:rsid w:val="00EF28F0"/>
    <w:rsid w:val="00EF5079"/>
    <w:rsid w:val="00EF55BC"/>
    <w:rsid w:val="00F15449"/>
    <w:rsid w:val="00F15CBB"/>
    <w:rsid w:val="00F23583"/>
    <w:rsid w:val="00F23B33"/>
    <w:rsid w:val="00F30490"/>
    <w:rsid w:val="00F3058E"/>
    <w:rsid w:val="00F42FCC"/>
    <w:rsid w:val="00F8752F"/>
    <w:rsid w:val="00F900E3"/>
    <w:rsid w:val="00F93A33"/>
    <w:rsid w:val="00F9685F"/>
    <w:rsid w:val="00FA2B56"/>
    <w:rsid w:val="00FB3F09"/>
    <w:rsid w:val="00FC3EEA"/>
    <w:rsid w:val="00FE1800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D95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71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71D95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7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1D9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71D9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1D9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D95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71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1D95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71D9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Body Text"/>
    <w:basedOn w:val="a"/>
    <w:link w:val="af1"/>
    <w:uiPriority w:val="99"/>
    <w:rsid w:val="00671D9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1D95"/>
    <w:rPr>
      <w:rFonts w:ascii="Calibri" w:eastAsia="Calibri" w:hAnsi="Calibri" w:cs="Calibri"/>
    </w:rPr>
  </w:style>
  <w:style w:type="paragraph" w:styleId="af2">
    <w:name w:val="Title"/>
    <w:basedOn w:val="a"/>
    <w:next w:val="a"/>
    <w:link w:val="af3"/>
    <w:uiPriority w:val="99"/>
    <w:qFormat/>
    <w:rsid w:val="00671D95"/>
    <w:pPr>
      <w:suppressAutoHyphens/>
      <w:jc w:val="center"/>
    </w:pPr>
    <w:rPr>
      <w:sz w:val="36"/>
      <w:szCs w:val="36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671D95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671D9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671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4">
    <w:name w:val="Table Grid"/>
    <w:basedOn w:val="a1"/>
    <w:uiPriority w:val="99"/>
    <w:rsid w:val="00671D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71D9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5">
    <w:name w:val="List Paragraph"/>
    <w:basedOn w:val="a"/>
    <w:uiPriority w:val="99"/>
    <w:qFormat/>
    <w:rsid w:val="00671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71D95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671D95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67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671D95"/>
    <w:rPr>
      <w:b/>
      <w:bCs/>
    </w:rPr>
  </w:style>
  <w:style w:type="character" w:styleId="af9">
    <w:name w:val="Hyperlink"/>
    <w:basedOn w:val="a0"/>
    <w:uiPriority w:val="99"/>
    <w:semiHidden/>
    <w:unhideWhenUsed/>
    <w:rsid w:val="006C7693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C7693"/>
    <w:rPr>
      <w:color w:val="800080"/>
      <w:u w:val="single"/>
    </w:rPr>
  </w:style>
  <w:style w:type="paragraph" w:customStyle="1" w:styleId="font5">
    <w:name w:val="font5"/>
    <w:basedOn w:val="a"/>
    <w:rsid w:val="006C769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C769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6C769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76">
    <w:name w:val="xl7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7">
    <w:name w:val="xl7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8">
    <w:name w:val="xl7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9">
    <w:name w:val="xl7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1">
    <w:name w:val="xl8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C7693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C769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5">
    <w:name w:val="xl10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7">
    <w:name w:val="xl10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6C76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D95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71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71D95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7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1D9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71D9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1D9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D95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71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1D95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71D9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Body Text"/>
    <w:basedOn w:val="a"/>
    <w:link w:val="af1"/>
    <w:uiPriority w:val="99"/>
    <w:rsid w:val="00671D9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1D95"/>
    <w:rPr>
      <w:rFonts w:ascii="Calibri" w:eastAsia="Calibri" w:hAnsi="Calibri" w:cs="Calibri"/>
    </w:rPr>
  </w:style>
  <w:style w:type="paragraph" w:styleId="af2">
    <w:name w:val="Title"/>
    <w:basedOn w:val="a"/>
    <w:next w:val="a"/>
    <w:link w:val="af3"/>
    <w:uiPriority w:val="99"/>
    <w:qFormat/>
    <w:rsid w:val="00671D95"/>
    <w:pPr>
      <w:suppressAutoHyphens/>
      <w:jc w:val="center"/>
    </w:pPr>
    <w:rPr>
      <w:sz w:val="36"/>
      <w:szCs w:val="36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671D95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671D9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671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4">
    <w:name w:val="Table Grid"/>
    <w:basedOn w:val="a1"/>
    <w:uiPriority w:val="99"/>
    <w:rsid w:val="00671D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71D9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5">
    <w:name w:val="List Paragraph"/>
    <w:basedOn w:val="a"/>
    <w:uiPriority w:val="99"/>
    <w:qFormat/>
    <w:rsid w:val="00671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71D95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671D95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67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671D95"/>
    <w:rPr>
      <w:b/>
      <w:bCs/>
    </w:rPr>
  </w:style>
  <w:style w:type="character" w:styleId="af9">
    <w:name w:val="Hyperlink"/>
    <w:basedOn w:val="a0"/>
    <w:uiPriority w:val="99"/>
    <w:semiHidden/>
    <w:unhideWhenUsed/>
    <w:rsid w:val="006C7693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C7693"/>
    <w:rPr>
      <w:color w:val="800080"/>
      <w:u w:val="single"/>
    </w:rPr>
  </w:style>
  <w:style w:type="paragraph" w:customStyle="1" w:styleId="font5">
    <w:name w:val="font5"/>
    <w:basedOn w:val="a"/>
    <w:rsid w:val="006C769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C769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6C769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76">
    <w:name w:val="xl7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7">
    <w:name w:val="xl7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8">
    <w:name w:val="xl7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9">
    <w:name w:val="xl7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1">
    <w:name w:val="xl8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C7693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C769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5">
    <w:name w:val="xl10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7">
    <w:name w:val="xl10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6C76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7A85-2FC9-4DBB-881B-E9DDB8D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3960</Words>
  <Characters>22573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 Е Ш Е Н И Е</vt:lpstr>
      <vt:lpstr>О проведении публичных слушаний по проекту Решения Совета </vt:lpstr>
      <vt:lpstr>Бурлукского сельского поселения  Котовского муниципального района</vt:lpstr>
      <vt:lpstr>«Об исполнении бюджета Бурлукского сельского поселения</vt:lpstr>
      <vt:lpstr>Котовского муниципального района Волгоградской области за 2021 год»</vt:lpstr>
      <vt:lpstr>Р Е Ш Е Н И Е - ПРОЕКТ</vt:lpstr>
    </vt:vector>
  </TitlesOfParts>
  <Company/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2023-03-29T11:22:00Z</cp:lastPrinted>
  <dcterms:created xsi:type="dcterms:W3CDTF">2022-04-19T12:08:00Z</dcterms:created>
  <dcterms:modified xsi:type="dcterms:W3CDTF">2023-04-14T11:25:00Z</dcterms:modified>
</cp:coreProperties>
</file>