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36" w:rsidRDefault="00836D36" w:rsidP="00FB5FCE">
      <w:pPr>
        <w:pStyle w:val="1"/>
        <w:ind w:left="0" w:firstLine="708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ПРОЕКТ</w:t>
      </w:r>
    </w:p>
    <w:p w:rsidR="00B72814" w:rsidRDefault="00B72814" w:rsidP="00B72814">
      <w:pPr>
        <w:pStyle w:val="1"/>
        <w:ind w:left="0" w:firstLine="70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ПОСТАНОВЛЕНИЕ</w:t>
      </w:r>
    </w:p>
    <w:p w:rsidR="00B72814" w:rsidRDefault="00B72814" w:rsidP="00B72814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АДМИНИСТРАЦИИ </w:t>
      </w:r>
      <w:r w:rsidR="00FB5FCE">
        <w:rPr>
          <w:rFonts w:ascii="Times New Roman" w:hAnsi="Times New Roman" w:cs="Times New Roman"/>
          <w:b/>
          <w:bCs/>
          <w:color w:val="auto"/>
          <w:sz w:val="28"/>
          <w:szCs w:val="28"/>
        </w:rPr>
        <w:t>БУРЛУКСКОГО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</w:t>
      </w:r>
    </w:p>
    <w:p w:rsidR="00B72814" w:rsidRDefault="00B72814" w:rsidP="00B72814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Котовского муниципального района Волгоградской области</w:t>
      </w:r>
    </w:p>
    <w:p w:rsidR="00B72814" w:rsidRDefault="00B72814" w:rsidP="00B72814">
      <w:pPr>
        <w:pStyle w:val="1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__________________________________________________________________</w:t>
      </w:r>
    </w:p>
    <w:p w:rsidR="00B72814" w:rsidRDefault="00B72814" w:rsidP="00B72814">
      <w:pPr>
        <w:pStyle w:val="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B72814" w:rsidRPr="00B46C25" w:rsidRDefault="00B72814" w:rsidP="00B72814">
      <w:pPr>
        <w:pStyle w:val="1"/>
        <w:ind w:left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46C2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от </w:t>
      </w:r>
      <w:r w:rsidR="00836D36">
        <w:rPr>
          <w:rFonts w:ascii="Times New Roman" w:hAnsi="Times New Roman" w:cs="Times New Roman"/>
          <w:color w:val="auto"/>
          <w:sz w:val="28"/>
          <w:szCs w:val="28"/>
          <w:u w:val="single"/>
        </w:rPr>
        <w:t>00.</w:t>
      </w:r>
      <w:r w:rsidRPr="00B46C2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836D36">
        <w:rPr>
          <w:rFonts w:ascii="Times New Roman" w:hAnsi="Times New Roman" w:cs="Times New Roman"/>
          <w:color w:val="auto"/>
          <w:sz w:val="28"/>
          <w:szCs w:val="28"/>
          <w:u w:val="single"/>
        </w:rPr>
        <w:t>00.</w:t>
      </w:r>
      <w:r w:rsidRPr="00B46C2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202</w:t>
      </w:r>
      <w:r w:rsidR="003C52A1">
        <w:rPr>
          <w:rFonts w:ascii="Times New Roman" w:hAnsi="Times New Roman" w:cs="Times New Roman"/>
          <w:color w:val="auto"/>
          <w:sz w:val="28"/>
          <w:szCs w:val="28"/>
          <w:u w:val="single"/>
        </w:rPr>
        <w:t>3</w:t>
      </w:r>
      <w:r w:rsidRPr="00B46C2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года № 00</w:t>
      </w:r>
    </w:p>
    <w:p w:rsidR="002B3A9B" w:rsidRDefault="002B3A9B" w:rsidP="005D1E3A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2B3A9B" w:rsidRDefault="002B3A9B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Pr="00B72814" w:rsidRDefault="002B3A9B" w:rsidP="00B72814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>«</w:t>
      </w:r>
      <w:r w:rsidRPr="00B72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FB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Бурлукского</w:t>
      </w:r>
      <w:r w:rsidR="0037077E" w:rsidRPr="00B72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72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</w:t>
      </w:r>
      <w:r w:rsidR="00B72814" w:rsidRPr="00B72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Котовского </w:t>
      </w:r>
      <w:r w:rsidR="00EF2FE7" w:rsidRPr="00B72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</w:t>
      </w:r>
      <w:r w:rsidR="003E40A4" w:rsidRPr="00B72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района Волгоградской области </w:t>
      </w:r>
      <w:r w:rsidRPr="00B72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</w:t>
      </w:r>
      <w:r w:rsidR="003C5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B72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год»</w:t>
      </w:r>
    </w:p>
    <w:p w:rsidR="000D123E" w:rsidRPr="00B72814" w:rsidRDefault="000D123E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1E3A" w:rsidRPr="00B72814" w:rsidRDefault="005D1E3A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23E" w:rsidRPr="00B72814" w:rsidRDefault="009B3E39" w:rsidP="00B728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44 Федерального закона от 31.07.2020 </w:t>
      </w:r>
      <w:r w:rsidRPr="00B72814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 w:rsidRPr="00B72814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CE361A"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остановлением Правительства Российской Федерации от 25.06.2021 </w:t>
      </w:r>
      <w:r w:rsidRPr="00B72814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 </w:t>
      </w:r>
      <w:r w:rsidR="00FB5FCE">
        <w:rPr>
          <w:rFonts w:ascii="Times New Roman" w:eastAsia="Times New Roman" w:hAnsi="Times New Roman" w:cs="Times New Roman"/>
          <w:color w:val="000000"/>
          <w:sz w:val="28"/>
          <w:szCs w:val="28"/>
        </w:rPr>
        <w:t>Бурлукского</w:t>
      </w:r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72814"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Котовского </w:t>
      </w:r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Волгоградской области, администрация </w:t>
      </w:r>
      <w:r w:rsidR="00FB5FCE">
        <w:rPr>
          <w:rFonts w:ascii="Times New Roman" w:eastAsia="Times New Roman" w:hAnsi="Times New Roman" w:cs="Times New Roman"/>
          <w:color w:val="000000"/>
          <w:sz w:val="28"/>
          <w:szCs w:val="28"/>
        </w:rPr>
        <w:t>Бурлукского</w:t>
      </w:r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 </w:t>
      </w:r>
      <w:r w:rsidR="00766AC6"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766AC6" w:rsidRPr="00B728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0D123E" w:rsidRPr="00B72814" w:rsidRDefault="009B3E3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FB5FCE">
        <w:rPr>
          <w:rFonts w:ascii="Times New Roman" w:eastAsia="Times New Roman" w:hAnsi="Times New Roman" w:cs="Times New Roman"/>
          <w:color w:val="000000"/>
          <w:sz w:val="28"/>
          <w:szCs w:val="28"/>
        </w:rPr>
        <w:t>Бурлукского</w:t>
      </w:r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72814"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>Котовского</w:t>
      </w:r>
      <w:r w:rsidR="004B2E2C"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 </w:t>
      </w:r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="003C52A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Приложению.</w:t>
      </w:r>
    </w:p>
    <w:p w:rsidR="000D123E" w:rsidRPr="00B72814" w:rsidRDefault="009B3E3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Контроль за исполнением настоящего постановления </w:t>
      </w:r>
      <w:r w:rsidR="000213ED"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оставляю </w:t>
      </w:r>
      <w:proofErr w:type="gramStart"/>
      <w:r w:rsidR="000213ED"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="000213ED"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собой</w:t>
      </w:r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D123E" w:rsidRPr="00B72814" w:rsidRDefault="009B3E3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 постановление вступает в силу с 1 января 202</w:t>
      </w:r>
      <w:r w:rsidR="003C52A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B72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</w:p>
    <w:p w:rsidR="000D123E" w:rsidRPr="00B72814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72814" w:rsidRPr="00B46C25" w:rsidRDefault="00B72814" w:rsidP="00B728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FB5FCE">
        <w:rPr>
          <w:rFonts w:ascii="Times New Roman" w:eastAsia="Times New Roman" w:hAnsi="Times New Roman" w:cs="Times New Roman"/>
          <w:color w:val="000000"/>
          <w:sz w:val="28"/>
          <w:szCs w:val="28"/>
        </w:rPr>
        <w:t>Бурлукского</w:t>
      </w:r>
    </w:p>
    <w:p w:rsidR="00B72814" w:rsidRPr="003E6810" w:rsidRDefault="00B72814" w:rsidP="00B728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</w:t>
      </w:r>
      <w:proofErr w:type="spellStart"/>
      <w:r w:rsidR="00FB5FCE">
        <w:rPr>
          <w:rFonts w:ascii="Times New Roman" w:eastAsia="Times New Roman" w:hAnsi="Times New Roman" w:cs="Times New Roman"/>
          <w:color w:val="000000"/>
          <w:sz w:val="28"/>
          <w:szCs w:val="28"/>
        </w:rPr>
        <w:t>О.И.Манжитова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    </w:t>
      </w:r>
    </w:p>
    <w:p w:rsidR="00B72814" w:rsidRDefault="00B72814" w:rsidP="00B7281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72814" w:rsidRDefault="00D24625" w:rsidP="00B7281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</w:t>
      </w:r>
    </w:p>
    <w:p w:rsidR="00B72814" w:rsidRDefault="00B72814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Pr="00B72814" w:rsidRDefault="00D24625" w:rsidP="00B72814">
      <w:pPr>
        <w:spacing w:after="0" w:line="276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72814">
        <w:rPr>
          <w:rFonts w:ascii="Times New Roman" w:eastAsia="Times New Roman" w:hAnsi="Times New Roman" w:cs="Times New Roman"/>
          <w:color w:val="000000"/>
          <w:sz w:val="24"/>
        </w:rPr>
        <w:t>Приложение</w:t>
      </w:r>
    </w:p>
    <w:p w:rsidR="000D123E" w:rsidRPr="00B72814" w:rsidRDefault="009B3E39" w:rsidP="00B72814">
      <w:pPr>
        <w:spacing w:after="0" w:line="276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B72814">
        <w:rPr>
          <w:rFonts w:ascii="Times New Roman" w:eastAsia="Times New Roman" w:hAnsi="Times New Roman" w:cs="Times New Roman"/>
          <w:color w:val="000000"/>
          <w:sz w:val="24"/>
        </w:rPr>
        <w:t>к постановлению администрации</w:t>
      </w:r>
    </w:p>
    <w:p w:rsidR="000D123E" w:rsidRPr="00B72814" w:rsidRDefault="00FB5FCE" w:rsidP="00B72814">
      <w:pPr>
        <w:spacing w:after="0" w:line="276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Бурлукского</w:t>
      </w:r>
      <w:r w:rsidR="00D24625" w:rsidRPr="00B72814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  <w:r w:rsidR="00D97D62" w:rsidRPr="00B7281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24625" w:rsidRPr="00B72814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836D36">
        <w:rPr>
          <w:rFonts w:ascii="Times New Roman" w:eastAsia="Times New Roman" w:hAnsi="Times New Roman" w:cs="Times New Roman"/>
          <w:color w:val="000000"/>
          <w:sz w:val="24"/>
        </w:rPr>
        <w:t>00</w:t>
      </w:r>
      <w:r w:rsidR="00D24625" w:rsidRPr="00B72814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D97D62" w:rsidRPr="00B72814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836D36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D24625" w:rsidRPr="00B72814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B72814">
        <w:rPr>
          <w:rFonts w:ascii="Times New Roman" w:eastAsia="Times New Roman" w:hAnsi="Times New Roman" w:cs="Times New Roman"/>
          <w:color w:val="000000"/>
          <w:sz w:val="24"/>
        </w:rPr>
        <w:t>202</w:t>
      </w:r>
      <w:r w:rsidR="003C52A1"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B7281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24625" w:rsidRPr="00B72814">
        <w:rPr>
          <w:rFonts w:ascii="Times New Roman" w:eastAsia="Times New Roman" w:hAnsi="Times New Roman" w:cs="Times New Roman"/>
          <w:color w:val="000000"/>
          <w:sz w:val="24"/>
        </w:rPr>
        <w:t>г</w:t>
      </w:r>
      <w:r w:rsidR="00E2047A" w:rsidRPr="00B72814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D24625" w:rsidRPr="00B72814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D24625" w:rsidRPr="00B72814">
        <w:rPr>
          <w:rFonts w:ascii="Times New Roman" w:eastAsia="Segoe UI Symbol" w:hAnsi="Times New Roman" w:cs="Times New Roman"/>
          <w:color w:val="000000"/>
          <w:sz w:val="24"/>
        </w:rPr>
        <w:t>№</w:t>
      </w:r>
      <w:r w:rsidR="00D24625" w:rsidRPr="00B7281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617E9" w:rsidRPr="00B72814">
        <w:rPr>
          <w:rFonts w:ascii="Times New Roman" w:eastAsia="Times New Roman" w:hAnsi="Times New Roman" w:cs="Times New Roman"/>
          <w:color w:val="000000"/>
          <w:sz w:val="24"/>
        </w:rPr>
        <w:t>00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9B3E3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жилищного контроля</w:t>
      </w:r>
    </w:p>
    <w:p w:rsidR="000D123E" w:rsidRDefault="009B3E3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на территории </w:t>
      </w:r>
      <w:r w:rsidR="00FB5FCE">
        <w:rPr>
          <w:rFonts w:ascii="Times New Roman" w:eastAsia="Times New Roman" w:hAnsi="Times New Roman" w:cs="Times New Roman"/>
          <w:b/>
          <w:color w:val="000000"/>
          <w:sz w:val="24"/>
        </w:rPr>
        <w:t>Бурлукского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сельского поселения </w:t>
      </w:r>
    </w:p>
    <w:p w:rsidR="000D123E" w:rsidRDefault="00B728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Котовского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муниципального района </w:t>
      </w:r>
      <w:r w:rsidR="00AC6BEA">
        <w:rPr>
          <w:rFonts w:ascii="Times New Roman" w:eastAsia="Times New Roman" w:hAnsi="Times New Roman" w:cs="Times New Roman"/>
          <w:b/>
          <w:color w:val="000000"/>
          <w:sz w:val="24"/>
        </w:rPr>
        <w:t xml:space="preserve">Волгоградской области 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>на 202</w:t>
      </w:r>
      <w:r w:rsidR="003C52A1">
        <w:rPr>
          <w:rFonts w:ascii="Times New Roman" w:eastAsia="Times New Roman" w:hAnsi="Times New Roman" w:cs="Times New Roman"/>
          <w:b/>
          <w:color w:val="000000"/>
          <w:sz w:val="24"/>
        </w:rPr>
        <w:t>4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год</w:t>
      </w:r>
    </w:p>
    <w:p w:rsidR="000D123E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9B3E39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1. Анализ текущего состояния осуществления вида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контроля, описание текущего уровня развития профилактической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деятельности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контрольног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о(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>надзорного)органа,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характеристика</w:t>
      </w:r>
    </w:p>
    <w:p w:rsidR="000D123E" w:rsidRDefault="009B3E39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проблем,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решение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которых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направлена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профилактики</w:t>
      </w:r>
    </w:p>
    <w:p w:rsidR="000D123E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9B3E39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Настоящая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рограмма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разработана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соответствии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статьей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44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Федерального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31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июля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2021г.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248-ФЗ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«О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государственном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контроле (надзоре) и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муниципальном контроле в Российской </w:t>
      </w:r>
      <w:r w:rsidR="003243D1" w:rsidRPr="008D4CE2">
        <w:rPr>
          <w:rFonts w:ascii="Times New Roman" w:eastAsia="Times New Roman" w:hAnsi="Times New Roman" w:cs="Times New Roman"/>
          <w:color w:val="000000"/>
          <w:sz w:val="24"/>
        </w:rPr>
        <w:t>Ф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едерации»,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постановлением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Правительства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Российской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Федерации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25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июня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2021г.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«Об утверждении Правил разработки и утверждения контрольным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надзорными) органами программы профилактики рисков причинения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вреда (</w:t>
      </w:r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</w:rPr>
        <w:t>енностям»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предусматривает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комплекс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</w:rPr>
        <w:t>ероприятий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профилактике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рисков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причинения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вред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ценностям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осуществлении</w:t>
      </w:r>
      <w:r w:rsidR="008A6AD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муниципального жилищного контроля на территории </w:t>
      </w:r>
      <w:r w:rsidR="00FB5FCE">
        <w:rPr>
          <w:rFonts w:ascii="Times New Roman" w:eastAsia="Times New Roman" w:hAnsi="Times New Roman" w:cs="Times New Roman"/>
          <w:color w:val="000000"/>
          <w:sz w:val="24"/>
        </w:rPr>
        <w:t>Бурлукского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  <w:r w:rsidR="003243D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72814">
        <w:rPr>
          <w:rFonts w:ascii="Times New Roman" w:eastAsia="Times New Roman" w:hAnsi="Times New Roman" w:cs="Times New Roman"/>
          <w:color w:val="000000"/>
          <w:sz w:val="24"/>
        </w:rPr>
        <w:t>Котовского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</w:t>
      </w:r>
      <w:r w:rsidR="004908EE">
        <w:rPr>
          <w:rFonts w:ascii="Times New Roman" w:eastAsia="Times New Roman" w:hAnsi="Times New Roman" w:cs="Times New Roman"/>
          <w:color w:val="000000"/>
          <w:sz w:val="24"/>
        </w:rPr>
        <w:t xml:space="preserve">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592F86" w:rsidRPr="003C52A1" w:rsidRDefault="00592F8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 период с 01.01.202</w:t>
      </w:r>
      <w:r w:rsidR="003C52A1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года по 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>31.09.202</w:t>
      </w:r>
      <w:r w:rsidR="003C52A1"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 xml:space="preserve"> года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администрацией </w:t>
      </w:r>
      <w:r w:rsidR="00FB5FCE">
        <w:rPr>
          <w:rFonts w:ascii="Times New Roman" w:eastAsia="Times New Roman" w:hAnsi="Times New Roman" w:cs="Times New Roman"/>
          <w:color w:val="000000"/>
          <w:sz w:val="24"/>
        </w:rPr>
        <w:t>Бурлукского</w:t>
      </w:r>
      <w:r w:rsidR="00FB5FC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поселения </w:t>
      </w:r>
      <w:r w:rsidR="00B72814">
        <w:rPr>
          <w:rFonts w:ascii="Times New Roman" w:eastAsia="Times New Roman" w:hAnsi="Times New Roman" w:cs="Times New Roman"/>
          <w:color w:val="000000"/>
          <w:sz w:val="24"/>
        </w:rPr>
        <w:t>Котовского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Волгоградской области проверки в рамках муниципального жилищного контроля не проводились</w:t>
      </w:r>
      <w:r w:rsidR="003424FA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ввиду </w:t>
      </w:r>
      <w:r w:rsidR="00747876">
        <w:rPr>
          <w:rFonts w:ascii="Times New Roman" w:eastAsia="Times New Roman" w:hAnsi="Times New Roman" w:cs="Times New Roman"/>
          <w:color w:val="000000"/>
          <w:sz w:val="24"/>
        </w:rPr>
        <w:t>моратория на их проведение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, установленно</w:t>
      </w:r>
      <w:r w:rsidR="002C33ED">
        <w:rPr>
          <w:rFonts w:ascii="Times New Roman" w:eastAsia="Times New Roman" w:hAnsi="Times New Roman" w:cs="Times New Roman"/>
          <w:color w:val="000000"/>
          <w:sz w:val="24"/>
        </w:rPr>
        <w:t>го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п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остановление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м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Правительства РФ от 10 марта 2022 г. 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№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336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"Об особенностях организации и осуществления государственного контроля (надзора), муниципального контроля"</w:t>
      </w:r>
      <w:r w:rsidR="003C52A1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hyperlink r:id="rId5" w:history="1">
        <w:r w:rsidR="003C52A1" w:rsidRPr="003C52A1">
          <w:rPr>
            <w:rStyle w:val="a4"/>
            <w:rFonts w:ascii="Times New Roman" w:hAnsi="Times New Roman" w:cs="Times New Roman"/>
            <w:color w:val="auto"/>
            <w:u w:val="none"/>
          </w:rPr>
          <w:t>постановлением Правительства РФ от 01.10.2022 № 1743 "О внесении изменений в Постановление</w:t>
        </w:r>
        <w:proofErr w:type="gramEnd"/>
        <w:r w:rsidR="003C52A1" w:rsidRPr="003C52A1">
          <w:rPr>
            <w:rStyle w:val="a4"/>
            <w:rFonts w:ascii="Times New Roman" w:hAnsi="Times New Roman" w:cs="Times New Roman"/>
            <w:color w:val="auto"/>
            <w:u w:val="none"/>
          </w:rPr>
          <w:t xml:space="preserve"> Правительства Российской Федерации от 10 марта 2022 г. № 336"</w:t>
        </w:r>
      </w:hyperlink>
      <w:r w:rsidR="003C52A1">
        <w:rPr>
          <w:rFonts w:ascii="Times New Roman" w:hAnsi="Times New Roman" w:cs="Times New Roman"/>
        </w:rPr>
        <w:t>.</w:t>
      </w:r>
    </w:p>
    <w:p w:rsidR="001F58E6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этой связи, провести анализ контрольной деятельности в сфере осуществления муниципального жилищного контроля за 202</w:t>
      </w:r>
      <w:r w:rsidR="003C52A1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год, не представляется возможным.  </w:t>
      </w:r>
    </w:p>
    <w:p w:rsidR="009D0D81" w:rsidRDefault="009D0D81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D0D81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D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Раздел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DF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</w:t>
      </w:r>
    </w:p>
    <w:p w:rsidR="00E53DF8" w:rsidRPr="00E308F1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Целями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а) предупреждение </w:t>
      </w:r>
      <w:proofErr w:type="gramStart"/>
      <w:r w:rsidRPr="00FC1723">
        <w:rPr>
          <w:rFonts w:ascii="Times New Roman" w:eastAsia="Times New Roman" w:hAnsi="Times New Roman" w:cs="Times New Roman"/>
          <w:color w:val="000000"/>
          <w:sz w:val="24"/>
        </w:rPr>
        <w:t>нарушений</w:t>
      </w:r>
      <w:proofErr w:type="gramEnd"/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снижение административной нагрузки на подконтрольные субъекты;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создание мотивации к добросовестному поведению подконтрольных субъектов;</w:t>
      </w:r>
    </w:p>
    <w:p w:rsid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г) снижение уровня вреда (ущерба), причиняемого охраняемым законом ценностям.</w:t>
      </w:r>
    </w:p>
    <w:p w:rsidR="002A2BBC" w:rsidRPr="00FC1723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Задачами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а) укрепление системы профилактики нарушений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886BF1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повышение правосознания и правовой культуры подконтрольных субъектов.</w:t>
      </w:r>
    </w:p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1D67C6" w:rsidRPr="0051273A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Раздел 3. 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>Перечень профилактических мероприятий, сроки (периодичность) их проведения</w:t>
      </w:r>
      <w:r w:rsidR="009256B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D123E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3005"/>
        <w:gridCol w:w="2427"/>
        <w:gridCol w:w="3492"/>
      </w:tblGrid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>
            <w:pPr>
              <w:spacing w:after="0" w:line="276" w:lineRule="auto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/п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 w:rsidP="00B7281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 w:rsidP="00B7281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Информирование</w:t>
            </w:r>
          </w:p>
          <w:p w:rsidR="000D123E" w:rsidRDefault="009B3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248-ФЗ,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своем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0D123E" w:rsidRDefault="009B3E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рамках настоящего профилактического мероприятия, контрольный орган осуществляет:</w:t>
            </w:r>
          </w:p>
          <w:p w:rsidR="000D123E" w:rsidRDefault="009B3E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-разработку схем и/или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инфографики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содержащей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основные требования </w:t>
            </w:r>
          </w:p>
          <w:p w:rsidR="000D123E" w:rsidRDefault="009B3E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0D123E" w:rsidRDefault="009B3E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:rsidR="000D123E" w:rsidRDefault="009B3E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его должностных лиц;</w:t>
            </w:r>
          </w:p>
          <w:p w:rsidR="000D123E" w:rsidRDefault="009B3E3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 w:rsidP="00B7281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Постоянно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FB5FCE" w:rsidRDefault="009B3E39" w:rsidP="00B72814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B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FB5FCE" w:rsidRPr="00FB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Бурлукского</w:t>
            </w:r>
            <w:r w:rsidR="00B72814" w:rsidRPr="00FB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</w:tr>
      <w:tr w:rsidR="000D123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правоприменительной практики</w:t>
            </w:r>
          </w:p>
          <w:p w:rsidR="000D123E" w:rsidRDefault="009B3E39">
            <w:pPr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D123E" w:rsidRDefault="009B3E39">
            <w:pPr>
              <w:spacing w:after="0" w:line="240" w:lineRule="auto"/>
              <w:ind w:right="131" w:firstLine="11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 w:rsidP="00B7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0D123E" w:rsidRDefault="000D123E" w:rsidP="00B72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D123E" w:rsidRDefault="000D123E" w:rsidP="00B72814">
            <w:pPr>
              <w:spacing w:after="0" w:line="276" w:lineRule="auto"/>
              <w:jc w:val="center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B72814" w:rsidP="00B7281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Администрация </w:t>
            </w:r>
            <w:r w:rsidR="00FB5FCE" w:rsidRPr="00FB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Бурлукского</w:t>
            </w:r>
            <w:r w:rsidR="00FB5FCE" w:rsidRPr="00FB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сельского поселения</w:t>
            </w:r>
          </w:p>
        </w:tc>
      </w:tr>
      <w:tr w:rsidR="000D123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Объявление предостережения</w:t>
            </w:r>
          </w:p>
          <w:p w:rsidR="000D123E" w:rsidRDefault="009B3E39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 w:rsidP="00B7281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B72814" w:rsidP="00B7281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Администрация </w:t>
            </w:r>
            <w:r w:rsidR="00FB5FCE" w:rsidRPr="00FB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Бурлукского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сельского поселения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</w:t>
            </w:r>
          </w:p>
          <w:p w:rsidR="000D123E" w:rsidRDefault="009B3E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D123E" w:rsidRDefault="009B3E39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Также, консультирование может осуществляться посредством проведения: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семинаров, инструктажей, тематических конференций, заседаний рабочих групп, "горячих линий" </w:t>
            </w:r>
          </w:p>
          <w:p w:rsidR="000D123E" w:rsidRDefault="009B3E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таким вопроса как:</w:t>
            </w:r>
          </w:p>
          <w:p w:rsidR="000D123E" w:rsidRDefault="009B3E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1) порядка проведения контрольных мероприятий;</w:t>
            </w:r>
          </w:p>
          <w:p w:rsidR="000D123E" w:rsidRDefault="009B3E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2) периодичности проведения контрольных мероприятий;</w:t>
            </w:r>
          </w:p>
          <w:p w:rsidR="000D123E" w:rsidRDefault="009B3E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3) порядка принятия решений по итогам контрольных мероприятий;</w:t>
            </w:r>
          </w:p>
          <w:p w:rsidR="000D123E" w:rsidRDefault="009B3E3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4) порядка обжалования решений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 w:rsidP="00B7281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B72814" w:rsidP="00B7281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Администрация </w:t>
            </w:r>
            <w:r w:rsidR="00FB5FCE" w:rsidRPr="00FB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Бурлукского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сельского поселения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B3E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</w:t>
            </w:r>
          </w:p>
          <w:p w:rsidR="000D123E" w:rsidRDefault="009B3E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0D123E" w:rsidRDefault="009B3E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0D123E" w:rsidRDefault="000D123E" w:rsidP="00B72814">
            <w:pPr>
              <w:spacing w:after="0" w:line="240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B3E39" w:rsidRPr="00FA28FD" w:rsidRDefault="009B3E39" w:rsidP="009B3E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A28FD">
              <w:rPr>
                <w:rFonts w:ascii="Times New Roman" w:hAnsi="Times New Roman" w:cs="Times New Roman"/>
                <w:sz w:val="20"/>
                <w:szCs w:val="20"/>
              </w:rPr>
              <w:t>Ежегодно не позднее 30 января года, следующего за годом проведения данного профилактического мероприятия.</w:t>
            </w:r>
            <w:r w:rsidRPr="00FA28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00"/>
              </w:rPr>
              <w:t xml:space="preserve"> </w:t>
            </w: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B72814" w:rsidP="00B7281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Администрация </w:t>
            </w:r>
            <w:r w:rsidR="00FB5FCE" w:rsidRPr="00FB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Бурлукского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</w:tbl>
    <w:p w:rsidR="000D123E" w:rsidRDefault="000D123E">
      <w:pPr>
        <w:spacing w:before="2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0D123E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9B3E39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4. Показатели результативности и эффективности</w:t>
      </w:r>
    </w:p>
    <w:p w:rsidR="000D123E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Программы профилактики</w:t>
      </w:r>
    </w:p>
    <w:p w:rsidR="000D123E" w:rsidRDefault="000D123E">
      <w:pPr>
        <w:spacing w:before="1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0D123E">
      <w:pPr>
        <w:spacing w:before="5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6515"/>
        <w:gridCol w:w="2225"/>
      </w:tblGrid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B3E39">
            <w:pPr>
              <w:spacing w:before="101" w:after="0" w:line="244" w:lineRule="auto"/>
              <w:ind w:left="155" w:right="121" w:firstLine="45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B3E39">
            <w:pPr>
              <w:spacing w:before="101" w:after="0" w:line="240" w:lineRule="auto"/>
              <w:ind w:left="46"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B3E39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B3E39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B3E39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Полнота информации, размещенной на официальном сайте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контрольного органа в сети «Интернет» в соответствии счастью 3статьи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Федерального закона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июля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2021 г.</w:t>
            </w:r>
          </w:p>
          <w:p w:rsidR="000D123E" w:rsidRDefault="009B3E39">
            <w:pPr>
              <w:spacing w:after="0" w:line="240" w:lineRule="auto"/>
              <w:ind w:left="60" w:right="59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248-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надзоре)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B3E39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100 %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B3E39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B3E39">
            <w:pPr>
              <w:spacing w:before="101" w:after="0" w:line="242" w:lineRule="auto"/>
              <w:ind w:left="60" w:righ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Удовлетворенностьконтролируемыхлициихпредставителямиконсультированиемконтрольног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B3E39" w:rsidP="00FB5FCE">
            <w:pPr>
              <w:spacing w:before="101" w:after="0" w:line="240" w:lineRule="auto"/>
              <w:ind w:right="472"/>
            </w:pPr>
            <w:r>
              <w:rPr>
                <w:rFonts w:ascii="Times New Roman" w:eastAsia="Times New Roman" w:hAnsi="Times New Roman" w:cs="Times New Roman"/>
                <w:sz w:val="24"/>
              </w:rPr>
              <w:t>100 % от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обратившихся</w:t>
            </w:r>
            <w:proofErr w:type="gramEnd"/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B3E39">
            <w:pPr>
              <w:spacing w:before="106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B3E39">
            <w:pPr>
              <w:spacing w:before="106" w:after="0" w:line="240" w:lineRule="auto"/>
              <w:ind w:left="46"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профилактических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B3E39" w:rsidP="00FB5FCE">
            <w:pPr>
              <w:spacing w:before="106" w:after="0" w:line="240" w:lineRule="auto"/>
              <w:ind w:left="125" w:right="162" w:hanging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2 мероприятий,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надзорным)органом</w:t>
            </w:r>
          </w:p>
        </w:tc>
      </w:tr>
    </w:tbl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9B3E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Результатом выполнения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мероприятий, предусмотренных планом мероприятий по профилактике нарушений является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Default="009B3E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123E" w:rsidRDefault="000D1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0D123E" w:rsidRDefault="000D123E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9B3E3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0" w:name="_GoBack"/>
      <w:bookmarkEnd w:id="0"/>
    </w:p>
    <w:sectPr w:rsidR="000D123E" w:rsidSect="00FB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3E"/>
    <w:rsid w:val="000213ED"/>
    <w:rsid w:val="00022818"/>
    <w:rsid w:val="00054435"/>
    <w:rsid w:val="00067ADC"/>
    <w:rsid w:val="000A5FFB"/>
    <w:rsid w:val="000D123E"/>
    <w:rsid w:val="00184AFB"/>
    <w:rsid w:val="00191534"/>
    <w:rsid w:val="001B6B47"/>
    <w:rsid w:val="001D67C6"/>
    <w:rsid w:val="001E0313"/>
    <w:rsid w:val="001F58E6"/>
    <w:rsid w:val="002A2BBC"/>
    <w:rsid w:val="002B3A9B"/>
    <w:rsid w:val="002C33ED"/>
    <w:rsid w:val="003243D1"/>
    <w:rsid w:val="003251DC"/>
    <w:rsid w:val="003424FA"/>
    <w:rsid w:val="0036460F"/>
    <w:rsid w:val="0037077E"/>
    <w:rsid w:val="00377C8B"/>
    <w:rsid w:val="003C52A1"/>
    <w:rsid w:val="003E40A4"/>
    <w:rsid w:val="004908EE"/>
    <w:rsid w:val="004A7CFA"/>
    <w:rsid w:val="004B2E2C"/>
    <w:rsid w:val="0051273A"/>
    <w:rsid w:val="0056633F"/>
    <w:rsid w:val="00592F86"/>
    <w:rsid w:val="005D1E3A"/>
    <w:rsid w:val="006617E9"/>
    <w:rsid w:val="007328C6"/>
    <w:rsid w:val="00747876"/>
    <w:rsid w:val="00765F6D"/>
    <w:rsid w:val="00766AC6"/>
    <w:rsid w:val="007A7AC3"/>
    <w:rsid w:val="007D14A8"/>
    <w:rsid w:val="00810009"/>
    <w:rsid w:val="00836D36"/>
    <w:rsid w:val="0085320C"/>
    <w:rsid w:val="00886BF1"/>
    <w:rsid w:val="008A6ADC"/>
    <w:rsid w:val="008C455C"/>
    <w:rsid w:val="008D4CE2"/>
    <w:rsid w:val="009256BA"/>
    <w:rsid w:val="009279F5"/>
    <w:rsid w:val="009B3E39"/>
    <w:rsid w:val="009D0D81"/>
    <w:rsid w:val="009D59F5"/>
    <w:rsid w:val="00A70F2A"/>
    <w:rsid w:val="00AC6BEA"/>
    <w:rsid w:val="00B65243"/>
    <w:rsid w:val="00B72814"/>
    <w:rsid w:val="00B827DD"/>
    <w:rsid w:val="00BA40A1"/>
    <w:rsid w:val="00BC6A99"/>
    <w:rsid w:val="00C22AAD"/>
    <w:rsid w:val="00CC7968"/>
    <w:rsid w:val="00CE361A"/>
    <w:rsid w:val="00D23AA0"/>
    <w:rsid w:val="00D24625"/>
    <w:rsid w:val="00D50370"/>
    <w:rsid w:val="00D97D62"/>
    <w:rsid w:val="00DC6798"/>
    <w:rsid w:val="00E2047A"/>
    <w:rsid w:val="00E308F1"/>
    <w:rsid w:val="00E53DF8"/>
    <w:rsid w:val="00E6341E"/>
    <w:rsid w:val="00EF2FE7"/>
    <w:rsid w:val="00F21E99"/>
    <w:rsid w:val="00F80F27"/>
    <w:rsid w:val="00FB5FCE"/>
    <w:rsid w:val="00F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  <w:style w:type="character" w:customStyle="1" w:styleId="NoSpacingChar">
    <w:name w:val="No Spacing Char"/>
    <w:basedOn w:val="a0"/>
    <w:link w:val="1"/>
    <w:uiPriority w:val="99"/>
    <w:locked/>
    <w:rsid w:val="00B72814"/>
    <w:rPr>
      <w:rFonts w:eastAsia="Times New Roman" w:cs="Calibri"/>
      <w:color w:val="5A5A5A"/>
    </w:rPr>
  </w:style>
  <w:style w:type="paragraph" w:customStyle="1" w:styleId="1">
    <w:name w:val="Без интервала1"/>
    <w:basedOn w:val="a"/>
    <w:link w:val="NoSpacingChar"/>
    <w:uiPriority w:val="99"/>
    <w:rsid w:val="00B72814"/>
    <w:pPr>
      <w:spacing w:after="0" w:line="240" w:lineRule="auto"/>
      <w:ind w:left="2160"/>
    </w:pPr>
    <w:rPr>
      <w:rFonts w:eastAsia="Times New Roman" w:cs="Calibri"/>
      <w:color w:val="5A5A5A"/>
    </w:rPr>
  </w:style>
  <w:style w:type="character" w:styleId="a4">
    <w:name w:val="Hyperlink"/>
    <w:basedOn w:val="a0"/>
    <w:uiPriority w:val="99"/>
    <w:semiHidden/>
    <w:unhideWhenUsed/>
    <w:rsid w:val="003C52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  <w:style w:type="character" w:customStyle="1" w:styleId="NoSpacingChar">
    <w:name w:val="No Spacing Char"/>
    <w:basedOn w:val="a0"/>
    <w:link w:val="1"/>
    <w:uiPriority w:val="99"/>
    <w:locked/>
    <w:rsid w:val="00B72814"/>
    <w:rPr>
      <w:rFonts w:eastAsia="Times New Roman" w:cs="Calibri"/>
      <w:color w:val="5A5A5A"/>
    </w:rPr>
  </w:style>
  <w:style w:type="paragraph" w:customStyle="1" w:styleId="1">
    <w:name w:val="Без интервала1"/>
    <w:basedOn w:val="a"/>
    <w:link w:val="NoSpacingChar"/>
    <w:uiPriority w:val="99"/>
    <w:rsid w:val="00B72814"/>
    <w:pPr>
      <w:spacing w:after="0" w:line="240" w:lineRule="auto"/>
      <w:ind w:left="2160"/>
    </w:pPr>
    <w:rPr>
      <w:rFonts w:eastAsia="Times New Roman" w:cs="Calibri"/>
      <w:color w:val="5A5A5A"/>
    </w:rPr>
  </w:style>
  <w:style w:type="character" w:styleId="a4">
    <w:name w:val="Hyperlink"/>
    <w:basedOn w:val="a0"/>
    <w:uiPriority w:val="99"/>
    <w:semiHidden/>
    <w:unhideWhenUsed/>
    <w:rsid w:val="003C52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2805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2023-09-14T06:48:00Z</dcterms:created>
  <dcterms:modified xsi:type="dcterms:W3CDTF">2023-09-14T06:53:00Z</dcterms:modified>
</cp:coreProperties>
</file>