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09" w:rsidRPr="00B04435" w:rsidRDefault="00417B09" w:rsidP="00417B09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  <w:b/>
          <w:bCs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АДМИНИСТРАЦИЯ</w:t>
      </w:r>
    </w:p>
    <w:p w:rsidR="00417B09" w:rsidRPr="00B04435" w:rsidRDefault="00417B09" w:rsidP="00417B09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  <w:b/>
          <w:bCs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БУРЛУКСКОГО СЕЛЬСКОГО ПОСЕЛЕНИЯ</w:t>
      </w:r>
    </w:p>
    <w:p w:rsidR="00417B09" w:rsidRPr="00B04435" w:rsidRDefault="00417B09" w:rsidP="00417B09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  <w:b/>
          <w:bCs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КОТОВСКОГО МУНИЦИПАЛЬНОГО РАЙОНА</w:t>
      </w:r>
    </w:p>
    <w:p w:rsidR="00417B09" w:rsidRPr="00B04435" w:rsidRDefault="00417B09" w:rsidP="00417B09">
      <w:pPr>
        <w:pStyle w:val="msonormalmrcssattr"/>
        <w:pBdr>
          <w:bottom w:val="single" w:sz="12" w:space="1" w:color="auto"/>
        </w:pBdr>
        <w:shd w:val="clear" w:color="auto" w:fill="FFFFFF"/>
        <w:spacing w:after="0" w:afterAutospacing="0"/>
        <w:jc w:val="center"/>
        <w:rPr>
          <w:rFonts w:ascii="Arial" w:hAnsi="Arial" w:cs="Arial"/>
          <w:b/>
          <w:bCs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ВОЛГОГРАДСКОЙ ОБЛАСТИ</w:t>
      </w:r>
    </w:p>
    <w:p w:rsidR="00417B09" w:rsidRPr="00B04435" w:rsidRDefault="00417B09" w:rsidP="00417B09">
      <w:pPr>
        <w:pStyle w:val="msonormalmrcssattr"/>
        <w:shd w:val="clear" w:color="auto" w:fill="FFFFFF"/>
        <w:jc w:val="center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ПОСТАНОВЛЕНИЕ</w:t>
      </w:r>
    </w:p>
    <w:p w:rsidR="00417B09" w:rsidRPr="00B04435" w:rsidRDefault="00417B09" w:rsidP="00417B09">
      <w:pPr>
        <w:pStyle w:val="msonormalmrcssattr"/>
        <w:shd w:val="clear" w:color="auto" w:fill="FFFFFF"/>
        <w:jc w:val="center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от 08.08.2025 г                                                                                                           № 77</w:t>
      </w:r>
    </w:p>
    <w:p w:rsidR="00417B09" w:rsidRPr="00B04435" w:rsidRDefault="00417B09" w:rsidP="00417B09">
      <w:pPr>
        <w:pStyle w:val="msonormalmrcssattr"/>
        <w:shd w:val="clear" w:color="auto" w:fill="FFFFFF"/>
        <w:jc w:val="center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 </w:t>
      </w:r>
    </w:p>
    <w:p w:rsidR="00417B09" w:rsidRPr="00B04435" w:rsidRDefault="00417B09" w:rsidP="00417B09">
      <w:pPr>
        <w:pStyle w:val="msonormalmrcssattr"/>
        <w:shd w:val="clear" w:color="auto" w:fill="FFFFFF"/>
        <w:jc w:val="center"/>
        <w:rPr>
          <w:rFonts w:ascii="Arial" w:hAnsi="Arial" w:cs="Arial"/>
          <w:color w:val="2C2D2E"/>
          <w:sz w:val="22"/>
          <w:szCs w:val="22"/>
        </w:rPr>
      </w:pPr>
      <w:proofErr w:type="gramStart"/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О ВНЕСЕНИИ ИЗМЕНЕНИЙ В ПОСТАНОВЛЕНИЕ АДМИНИСТРАЦИИ БУРЛУКСКОГО СЕЛЬСКОГО ПОСЕЛЕНИЯ КОТОВСКОГО МУНИЦИПАЛЬНОГО РАЙОНА ОТ </w:t>
      </w:r>
      <w:hyperlink r:id="rId5" w:history="1">
        <w:r w:rsidRPr="00B04435">
          <w:rPr>
            <w:rStyle w:val="a8"/>
            <w:rFonts w:ascii="Arial" w:hAnsi="Arial" w:cs="Arial"/>
            <w:b/>
            <w:bCs/>
            <w:color w:val="0070F0"/>
            <w:sz w:val="22"/>
            <w:szCs w:val="22"/>
          </w:rPr>
          <w:t>«06» МАРТА 2024 Г. № 27</w:t>
        </w:r>
      </w:hyperlink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 «ОБ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  <w:proofErr w:type="gramEnd"/>
    </w:p>
    <w:p w:rsidR="00417B09" w:rsidRPr="00B04435" w:rsidRDefault="00417B09" w:rsidP="00417B09">
      <w:pPr>
        <w:pStyle w:val="msonormalmrcssattr"/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proofErr w:type="gramStart"/>
      <w:r w:rsidRPr="00B04435">
        <w:rPr>
          <w:rFonts w:ascii="Arial" w:hAnsi="Arial" w:cs="Arial"/>
          <w:color w:val="2C2D2E"/>
          <w:sz w:val="22"/>
          <w:szCs w:val="22"/>
        </w:rPr>
        <w:t>В соответствии с федеральными законами от 27 июля 2010 г. № 210-ФЗ "</w:t>
      </w:r>
      <w:hyperlink r:id="rId6" w:tooltip="Об организации предоставления государственных и муниципальных услуг" w:history="1">
        <w:r w:rsidRPr="00B04435">
          <w:rPr>
            <w:rStyle w:val="a8"/>
            <w:rFonts w:ascii="Arial" w:hAnsi="Arial" w:cs="Arial"/>
            <w:color w:val="0070F0"/>
            <w:sz w:val="22"/>
            <w:szCs w:val="22"/>
          </w:rPr>
          <w:t>Об организации предоставления государственных и муниципальных услуг</w:t>
        </w:r>
      </w:hyperlink>
      <w:r w:rsidRPr="00B04435">
        <w:rPr>
          <w:rFonts w:ascii="Arial" w:hAnsi="Arial" w:cs="Arial"/>
          <w:color w:val="2C2D2E"/>
          <w:sz w:val="22"/>
          <w:szCs w:val="22"/>
        </w:rPr>
        <w:t>", от 06 октября 2003 г. № 131-ФЗ "</w:t>
      </w:r>
      <w:hyperlink r:id="rId7" w:tooltip="Об общих принципах организации местного самоуправления в Российской Федерации" w:history="1">
        <w:r w:rsidRPr="00B04435">
          <w:rPr>
            <w:rStyle w:val="a8"/>
            <w:rFonts w:ascii="Arial" w:hAnsi="Arial" w:cs="Arial"/>
            <w:color w:val="0070F0"/>
            <w:sz w:val="22"/>
            <w:szCs w:val="22"/>
          </w:rPr>
          <w:t>Об общих принципах организации местного </w:t>
        </w:r>
        <w:r w:rsidRPr="00B04435">
          <w:rPr>
            <w:rStyle w:val="a8"/>
            <w:rFonts w:ascii="Arial" w:hAnsi="Arial" w:cs="Arial"/>
            <w:color w:val="0070F0"/>
            <w:spacing w:val="-4"/>
            <w:sz w:val="22"/>
            <w:szCs w:val="22"/>
          </w:rPr>
          <w:t>самоуправления в Российской Федерации</w:t>
        </w:r>
      </w:hyperlink>
      <w:r w:rsidRPr="00B04435">
        <w:rPr>
          <w:rFonts w:ascii="Arial" w:hAnsi="Arial" w:cs="Arial"/>
          <w:color w:val="2C2D2E"/>
          <w:spacing w:val="-4"/>
          <w:sz w:val="22"/>
          <w:szCs w:val="22"/>
        </w:rPr>
        <w:t>", от 08 ноября 2007 </w:t>
      </w:r>
      <w:r w:rsidRPr="00B04435">
        <w:rPr>
          <w:rFonts w:ascii="Arial" w:hAnsi="Arial" w:cs="Arial"/>
          <w:color w:val="2C2D2E"/>
          <w:sz w:val="22"/>
          <w:szCs w:val="22"/>
        </w:rPr>
        <w:t>N 257-ФЗ "</w:t>
      </w:r>
      <w:hyperlink r:id="rId8" w:tooltip="http://nla-service.scli.ru:8080/rnla-links/ws/content/act/313ae05c-60d9-4f9e-8a34-d942808694a8.html" w:history="1">
        <w:r w:rsidRPr="00B04435">
          <w:rPr>
            <w:rStyle w:val="a8"/>
            <w:rFonts w:ascii="Arial" w:hAnsi="Arial" w:cs="Arial"/>
            <w:color w:val="0070F0"/>
            <w:sz w:val="22"/>
            <w:szCs w:val="22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Pr="00B04435">
        <w:rPr>
          <w:rFonts w:ascii="Arial" w:hAnsi="Arial" w:cs="Arial"/>
          <w:color w:val="2C2D2E"/>
          <w:spacing w:val="-4"/>
          <w:sz w:val="22"/>
          <w:szCs w:val="22"/>
        </w:rPr>
        <w:t>", постановлением</w:t>
      </w:r>
      <w:proofErr w:type="gramEnd"/>
      <w:r w:rsidRPr="00B04435">
        <w:rPr>
          <w:rFonts w:ascii="Arial" w:hAnsi="Arial" w:cs="Arial"/>
          <w:color w:val="2C2D2E"/>
          <w:spacing w:val="-4"/>
          <w:sz w:val="22"/>
          <w:szCs w:val="22"/>
        </w:rPr>
        <w:t xml:space="preserve"> Правительства</w:t>
      </w:r>
      <w:r w:rsidRPr="00B04435">
        <w:rPr>
          <w:rFonts w:ascii="Arial" w:hAnsi="Arial" w:cs="Arial"/>
          <w:color w:val="2C2D2E"/>
          <w:sz w:val="22"/>
          <w:szCs w:val="22"/>
        </w:rPr>
        <w:t> Российской Федерации от 24 мая 2021 г. № 775 «</w:t>
      </w:r>
      <w:hyperlink r:id="rId9" w:tooltip="http://nla-service.minjust.ru:8080/rnla-links/ws/content/act/3c58aa0e-2d84-4753-b9e3-fa6103a34dcb.html" w:history="1">
        <w:r w:rsidRPr="00B04435">
          <w:rPr>
            <w:rStyle w:val="a8"/>
            <w:rFonts w:ascii="Arial" w:hAnsi="Arial" w:cs="Arial"/>
            <w:color w:val="0070F0"/>
            <w:sz w:val="22"/>
            <w:szCs w:val="22"/>
          </w:rPr>
          <w:t>О внесении изменений в постановление Правительства Российской Федерации от 25 июня 2012 г. № 634</w:t>
        </w:r>
      </w:hyperlink>
      <w:r w:rsidRPr="00B04435">
        <w:rPr>
          <w:rFonts w:ascii="Arial" w:hAnsi="Arial" w:cs="Arial"/>
          <w:color w:val="2C2D2E"/>
          <w:sz w:val="22"/>
          <w:szCs w:val="22"/>
        </w:rPr>
        <w:t>" и </w:t>
      </w:r>
      <w:hyperlink r:id="rId10" w:history="1">
        <w:r w:rsidRPr="00B04435">
          <w:rPr>
            <w:rStyle w:val="a8"/>
            <w:rFonts w:ascii="Arial" w:hAnsi="Arial" w:cs="Arial"/>
            <w:color w:val="0070F0"/>
            <w:sz w:val="22"/>
            <w:szCs w:val="22"/>
          </w:rPr>
          <w:t>Уставом</w:t>
        </w:r>
      </w:hyperlink>
      <w:r w:rsidRPr="00B04435">
        <w:rPr>
          <w:rFonts w:ascii="Arial" w:hAnsi="Arial" w:cs="Arial"/>
          <w:color w:val="2C2D2E"/>
          <w:sz w:val="22"/>
          <w:szCs w:val="22"/>
        </w:rPr>
        <w:t> Бурлукского сельского поселения Котовского муниципального района Волгоградской области, </w:t>
      </w:r>
      <w:r w:rsidRPr="00B04435">
        <w:rPr>
          <w:rFonts w:ascii="Arial" w:hAnsi="Arial" w:cs="Arial"/>
          <w:color w:val="2C2D2E"/>
          <w:spacing w:val="60"/>
          <w:sz w:val="22"/>
          <w:szCs w:val="22"/>
        </w:rPr>
        <w:t>постановляет:</w:t>
      </w:r>
    </w:p>
    <w:p w:rsidR="00417B09" w:rsidRPr="00B04435" w:rsidRDefault="00417B09" w:rsidP="00417B09">
      <w:pPr>
        <w:pStyle w:val="msonormalmrcssattr"/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 xml:space="preserve">1. </w:t>
      </w:r>
      <w:proofErr w:type="gramStart"/>
      <w:r w:rsidRPr="00B04435">
        <w:rPr>
          <w:rFonts w:ascii="Arial" w:hAnsi="Arial" w:cs="Arial"/>
          <w:color w:val="2C2D2E"/>
          <w:sz w:val="22"/>
          <w:szCs w:val="22"/>
        </w:rPr>
        <w:t>Административный регламент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значения», утвержденный постановлением администрации Бурлукского сельского поселения Котовского муниципального района от </w:t>
      </w:r>
      <w:hyperlink r:id="rId11" w:history="1">
        <w:r w:rsidRPr="00B04435">
          <w:rPr>
            <w:rStyle w:val="a8"/>
            <w:rFonts w:ascii="Arial" w:hAnsi="Arial" w:cs="Arial"/>
            <w:color w:val="0070F0"/>
            <w:sz w:val="22"/>
            <w:szCs w:val="22"/>
          </w:rPr>
          <w:t>«06» марта 2024 г. № 27</w:t>
        </w:r>
      </w:hyperlink>
      <w:r w:rsidRPr="00B04435">
        <w:rPr>
          <w:rFonts w:ascii="Arial" w:hAnsi="Arial" w:cs="Arial"/>
          <w:color w:val="2C2D2E"/>
          <w:sz w:val="22"/>
          <w:szCs w:val="22"/>
        </w:rPr>
        <w:t> «Об утверждении административного регламента предоставления муниципальной услуги «Выдача согласия</w:t>
      </w:r>
      <w:proofErr w:type="gramEnd"/>
      <w:r w:rsidRPr="00B04435">
        <w:rPr>
          <w:rFonts w:ascii="Arial" w:hAnsi="Arial" w:cs="Arial"/>
          <w:color w:val="2C2D2E"/>
          <w:sz w:val="22"/>
          <w:szCs w:val="22"/>
        </w:rPr>
        <w:t xml:space="preserve"> на строительство, реконструкцию, капитальный ремонт, ремонт </w:t>
      </w:r>
      <w:proofErr w:type="gramStart"/>
      <w:r w:rsidRPr="00B04435">
        <w:rPr>
          <w:rFonts w:ascii="Arial" w:hAnsi="Arial" w:cs="Arial"/>
          <w:color w:val="2C2D2E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color w:val="2C2D2E"/>
          <w:sz w:val="22"/>
          <w:szCs w:val="22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значения», изложить в редакции согласно приложению:</w:t>
      </w:r>
    </w:p>
    <w:p w:rsidR="00417B09" w:rsidRPr="00B04435" w:rsidRDefault="00417B09" w:rsidP="00417B09">
      <w:pPr>
        <w:pStyle w:val="msonormalmrcssattr"/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417B09" w:rsidRPr="00B04435" w:rsidRDefault="00417B09" w:rsidP="00417B09">
      <w:pPr>
        <w:pStyle w:val="msonormalmrcssattr"/>
        <w:shd w:val="clear" w:color="auto" w:fill="FFFFFF"/>
        <w:spacing w:after="0" w:afterAutospacing="0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> </w:t>
      </w:r>
    </w:p>
    <w:p w:rsidR="00417B09" w:rsidRPr="00B04435" w:rsidRDefault="00417B09" w:rsidP="00417B09">
      <w:pPr>
        <w:pStyle w:val="msonormalmrcssattr"/>
        <w:shd w:val="clear" w:color="auto" w:fill="FFFFFF"/>
        <w:spacing w:after="0" w:afterAutospacing="0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> Глава Бурлукского сельского поселения</w:t>
      </w:r>
    </w:p>
    <w:p w:rsidR="00417B09" w:rsidRPr="00B04435" w:rsidRDefault="00417B09" w:rsidP="00417B09">
      <w:pPr>
        <w:pStyle w:val="msonormalmrcssattr"/>
        <w:shd w:val="clear" w:color="auto" w:fill="FFFFFF"/>
        <w:tabs>
          <w:tab w:val="right" w:pos="10064"/>
        </w:tabs>
        <w:spacing w:after="0" w:afterAutospacing="0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>Котовского муниципального района</w:t>
      </w:r>
    </w:p>
    <w:p w:rsidR="00417B09" w:rsidRPr="00B04435" w:rsidRDefault="00417B09" w:rsidP="00417B09">
      <w:pPr>
        <w:pStyle w:val="msonormalmrcssattr"/>
        <w:shd w:val="clear" w:color="auto" w:fill="FFFFFF"/>
        <w:tabs>
          <w:tab w:val="right" w:pos="10064"/>
        </w:tabs>
        <w:spacing w:after="0" w:afterAutospacing="0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>Волгоградской области                                                                                 О.И.</w:t>
      </w:r>
      <w:r w:rsidR="00B04435">
        <w:rPr>
          <w:rFonts w:ascii="Arial" w:hAnsi="Arial" w:cs="Arial"/>
          <w:color w:val="2C2D2E"/>
          <w:sz w:val="22"/>
          <w:szCs w:val="22"/>
        </w:rPr>
        <w:t xml:space="preserve"> </w:t>
      </w:r>
      <w:r w:rsidRPr="00B04435">
        <w:rPr>
          <w:rFonts w:ascii="Arial" w:hAnsi="Arial" w:cs="Arial"/>
          <w:color w:val="2C2D2E"/>
          <w:sz w:val="22"/>
          <w:szCs w:val="22"/>
        </w:rPr>
        <w:t>Манжитова</w:t>
      </w:r>
    </w:p>
    <w:p w:rsidR="00417B09" w:rsidRPr="00B04435" w:rsidRDefault="00417B09" w:rsidP="00417B09">
      <w:pPr>
        <w:pStyle w:val="msonormalmrcssattr"/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> </w:t>
      </w:r>
    </w:p>
    <w:p w:rsidR="00417B09" w:rsidRPr="00B04435" w:rsidRDefault="00417B09" w:rsidP="00417B09">
      <w:pPr>
        <w:pStyle w:val="msonormalmrcssattr"/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>  </w:t>
      </w:r>
    </w:p>
    <w:p w:rsidR="00417B09" w:rsidRPr="00B04435" w:rsidRDefault="00417B09" w:rsidP="00417B09">
      <w:pPr>
        <w:pStyle w:val="msonormalmrcssattr"/>
        <w:shd w:val="clear" w:color="auto" w:fill="FFFFFF"/>
        <w:jc w:val="right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lastRenderedPageBreak/>
        <w:t>Утвержден</w:t>
      </w:r>
    </w:p>
    <w:p w:rsidR="00417B09" w:rsidRPr="00B04435" w:rsidRDefault="00417B09" w:rsidP="00417B09">
      <w:pPr>
        <w:pStyle w:val="msonormalmrcssattr"/>
        <w:shd w:val="clear" w:color="auto" w:fill="FFFFFF"/>
        <w:jc w:val="right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постановлением администрации</w:t>
      </w:r>
    </w:p>
    <w:p w:rsidR="00417B09" w:rsidRPr="00B04435" w:rsidRDefault="00417B09" w:rsidP="00417B09">
      <w:pPr>
        <w:pStyle w:val="msonormalmrcssattr"/>
        <w:shd w:val="clear" w:color="auto" w:fill="FFFFFF"/>
        <w:jc w:val="right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Бурлукского сельского поселения</w:t>
      </w:r>
    </w:p>
    <w:p w:rsidR="00417B09" w:rsidRPr="00B04435" w:rsidRDefault="00417B09" w:rsidP="00417B09">
      <w:pPr>
        <w:pStyle w:val="msonormalmrcssattr"/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> </w:t>
      </w:r>
    </w:p>
    <w:p w:rsidR="00417B09" w:rsidRPr="00B04435" w:rsidRDefault="00417B09" w:rsidP="00417B09">
      <w:pPr>
        <w:pStyle w:val="msonormalmrcssattr"/>
        <w:shd w:val="clear" w:color="auto" w:fill="FFFFFF"/>
        <w:jc w:val="center"/>
        <w:rPr>
          <w:rFonts w:ascii="Arial" w:hAnsi="Arial" w:cs="Arial"/>
          <w:color w:val="2C2D2E"/>
          <w:sz w:val="22"/>
          <w:szCs w:val="22"/>
        </w:rPr>
      </w:pPr>
      <w:bookmarkStart w:id="0" w:name="mailruanchor_Par34"/>
      <w:bookmarkEnd w:id="0"/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Административный регламент</w:t>
      </w:r>
    </w:p>
    <w:p w:rsidR="00417B09" w:rsidRPr="00B04435" w:rsidRDefault="00417B09" w:rsidP="00417B09">
      <w:pPr>
        <w:pStyle w:val="msonormalmrcssattr"/>
        <w:shd w:val="clear" w:color="auto" w:fill="FFFFFF"/>
        <w:jc w:val="center"/>
        <w:rPr>
          <w:rFonts w:ascii="Arial" w:hAnsi="Arial" w:cs="Arial"/>
          <w:color w:val="2C2D2E"/>
          <w:sz w:val="22"/>
          <w:szCs w:val="22"/>
        </w:rPr>
      </w:pPr>
      <w:r w:rsidRPr="00B04435">
        <w:rPr>
          <w:rFonts w:ascii="Arial" w:hAnsi="Arial" w:cs="Arial"/>
          <w:b/>
          <w:bCs/>
          <w:color w:val="2C2D2E"/>
          <w:sz w:val="22"/>
          <w:szCs w:val="22"/>
        </w:rPr>
        <w:t xml:space="preserve">предоставления муниципальной услуги «Выдача согласия на строительство, реконструкцию, капитальный ремонт, ремонт </w:t>
      </w:r>
      <w:proofErr w:type="gramStart"/>
      <w:r w:rsidRPr="00B04435">
        <w:rPr>
          <w:rFonts w:ascii="Arial" w:hAnsi="Arial" w:cs="Arial"/>
          <w:b/>
          <w:bCs/>
          <w:color w:val="2C2D2E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b/>
          <w:bCs/>
          <w:color w:val="2C2D2E"/>
          <w:sz w:val="22"/>
          <w:szCs w:val="22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:rsidR="001F1E0A" w:rsidRPr="00B04435" w:rsidRDefault="00417B09" w:rsidP="00417B09">
      <w:pPr>
        <w:pStyle w:val="msonormalmrcssattr"/>
        <w:shd w:val="clear" w:color="auto" w:fill="FFFFFF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color w:val="2C2D2E"/>
          <w:sz w:val="22"/>
          <w:szCs w:val="22"/>
        </w:rPr>
        <w:t> 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1. Общие положения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1.1. Предмет регулирования</w:t>
      </w:r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>Настоящий административный регламент устанавливает порядок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администрацией Бурлукского сельского поселения.</w:t>
      </w:r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1.3. Порядок информирования заявителей о предоставлении муниципальной услуги.</w:t>
      </w:r>
    </w:p>
    <w:p w:rsidR="001F1E0A" w:rsidRPr="00B04435" w:rsidRDefault="001F1E0A" w:rsidP="001F1E0A">
      <w:pPr>
        <w:suppressAutoHyphens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B04435">
        <w:rPr>
          <w:rFonts w:ascii="Arial" w:hAnsi="Arial" w:cs="Arial"/>
          <w:sz w:val="22"/>
          <w:szCs w:val="22"/>
          <w:lang w:eastAsia="ar-SA"/>
        </w:rPr>
        <w:t xml:space="preserve">1.3.1. Сведения о месте нахождения, контактных телефонах и графике работы администрации Бурлукского сельского поселения, организаций, участвующих в предоставлении муниципальной услуги, многофункционального </w:t>
      </w:r>
      <w:r w:rsidR="0016344C" w:rsidRPr="00B04435">
        <w:rPr>
          <w:rFonts w:ascii="Arial" w:hAnsi="Arial" w:cs="Arial"/>
          <w:sz w:val="22"/>
          <w:szCs w:val="22"/>
          <w:lang w:eastAsia="ar-SA"/>
        </w:rPr>
        <w:t>центра (</w:t>
      </w:r>
      <w:r w:rsidRPr="00B04435">
        <w:rPr>
          <w:rFonts w:ascii="Arial" w:hAnsi="Arial" w:cs="Arial"/>
          <w:sz w:val="22"/>
          <w:szCs w:val="22"/>
          <w:lang w:eastAsia="ar-SA"/>
        </w:rPr>
        <w:t>далее – МФЦ):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 xml:space="preserve">Администрация </w:t>
      </w:r>
      <w:r w:rsidRPr="00B04435">
        <w:rPr>
          <w:rFonts w:ascii="Arial" w:hAnsi="Arial" w:cs="Arial"/>
          <w:sz w:val="22"/>
          <w:szCs w:val="22"/>
        </w:rPr>
        <w:t>Бурлукского</w:t>
      </w:r>
      <w:r w:rsidRPr="00B04435">
        <w:rPr>
          <w:rFonts w:ascii="Arial" w:hAnsi="Arial" w:cs="Arial"/>
          <w:bCs/>
          <w:iCs/>
          <w:sz w:val="22"/>
          <w:szCs w:val="22"/>
        </w:rPr>
        <w:t xml:space="preserve"> сельского поселения Котовского муниципального района Волгоградской области: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адрес: 403826, Волгоградская область, Котовский район, село Бурлук, улица Октябрьская, 20;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телефон для справок: +7 (84455) 7-11-48;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 xml:space="preserve">адрес электронной почты: </w:t>
      </w:r>
      <w:hyperlink r:id="rId12" w:history="1"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  <w:lang w:val="en-US"/>
          </w:rPr>
          <w:t>poselenieburlyk</w:t>
        </w:r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2007@</w:t>
        </w:r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  <w:lang w:val="en-US"/>
          </w:rPr>
          <w:t>mail</w:t>
        </w:r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.</w:t>
        </w:r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  <w:lang w:val="en-US"/>
          </w:rPr>
          <w:t>ru</w:t>
        </w:r>
      </w:hyperlink>
      <w:r w:rsidRPr="00B0443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; 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график работы: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понедельник – пятница с 08.00 часов до 16.00 часов;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перерыв на обед с 12.00 часов до 13.00 часов;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 xml:space="preserve">суббота – воскресенье выходные дни. 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Отдел по работе с заявителями Котовского района Волгоградской области ГКУ ВО «МФЦ»: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адрес: 403805, Волгоградская область, город Котово, улица Победы, 25;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телефон для справок: +7 (84455) 4-36-13;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 xml:space="preserve">адрес электронной почты: </w:t>
      </w:r>
      <w:hyperlink r:id="rId13" w:history="1">
        <w:r w:rsidRPr="00B04435">
          <w:rPr>
            <w:rFonts w:ascii="Arial" w:hAnsi="Arial" w:cs="Arial"/>
            <w:bCs/>
            <w:iCs/>
            <w:color w:val="000000" w:themeColor="text1"/>
            <w:sz w:val="22"/>
            <w:szCs w:val="22"/>
            <w:u w:val="single"/>
          </w:rPr>
          <w:t>mfc171@volganet.ru</w:t>
        </w:r>
      </w:hyperlink>
      <w:r w:rsidRPr="00B04435">
        <w:rPr>
          <w:rFonts w:ascii="Arial" w:hAnsi="Arial" w:cs="Arial"/>
          <w:bCs/>
          <w:iCs/>
          <w:color w:val="000000" w:themeColor="text1"/>
          <w:sz w:val="22"/>
          <w:szCs w:val="22"/>
        </w:rPr>
        <w:t>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график работы: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понедельник с 09.00 часов до 20.00 часов;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вторник – пятница с 09.00 часов до 18.00 часов;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суббота с 09.00 часов до 15.30 часов;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воскресенье – выходной день.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04435">
        <w:rPr>
          <w:rFonts w:ascii="Arial" w:hAnsi="Arial" w:cs="Arial"/>
          <w:bCs/>
          <w:iCs/>
          <w:sz w:val="22"/>
          <w:szCs w:val="22"/>
        </w:rP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1.3.2. Информацию о порядке предоставления муниципальной услуги заявитель может </w:t>
      </w:r>
      <w:r w:rsidRPr="00B04435">
        <w:rPr>
          <w:rFonts w:ascii="Arial" w:hAnsi="Arial" w:cs="Arial"/>
          <w:sz w:val="22"/>
          <w:szCs w:val="22"/>
        </w:rPr>
        <w:lastRenderedPageBreak/>
        <w:t>получить: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непосредственно в</w:t>
      </w:r>
      <w:r w:rsidRPr="00B04435">
        <w:rPr>
          <w:rFonts w:ascii="Arial" w:hAnsi="Arial" w:cs="Arial"/>
          <w:bCs/>
          <w:iCs/>
          <w:sz w:val="22"/>
          <w:szCs w:val="22"/>
        </w:rPr>
        <w:t xml:space="preserve"> администрации Бурлукского сельского поселения Котовского муниципального района Волгоградской области </w:t>
      </w:r>
      <w:r w:rsidRPr="00B04435">
        <w:rPr>
          <w:rFonts w:ascii="Arial" w:hAnsi="Arial" w:cs="Arial"/>
          <w:sz w:val="22"/>
          <w:szCs w:val="22"/>
        </w:rPr>
        <w:t>(информационные стенды, устное информирование по телефону, а также на личном приеме муниципальными служащими);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по почте, в том числе электронной </w:t>
      </w:r>
      <w:r w:rsidRPr="00B04435">
        <w:rPr>
          <w:rFonts w:ascii="Arial" w:hAnsi="Arial" w:cs="Arial"/>
          <w:color w:val="000000" w:themeColor="text1"/>
          <w:sz w:val="22"/>
          <w:szCs w:val="22"/>
        </w:rPr>
        <w:t>(</w:t>
      </w:r>
      <w:hyperlink r:id="rId14" w:history="1"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  <w:lang w:val="en-US"/>
          </w:rPr>
          <w:t>poselenieburlyk</w:t>
        </w:r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2007@</w:t>
        </w:r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  <w:lang w:val="en-US"/>
          </w:rPr>
          <w:t>mail</w:t>
        </w:r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.</w:t>
        </w:r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  <w:lang w:val="en-US"/>
          </w:rPr>
          <w:t>ru</w:t>
        </w:r>
      </w:hyperlink>
      <w:r w:rsidRPr="00B04435">
        <w:rPr>
          <w:rFonts w:ascii="Arial" w:hAnsi="Arial" w:cs="Arial"/>
          <w:color w:val="000000" w:themeColor="text1"/>
          <w:sz w:val="22"/>
          <w:szCs w:val="22"/>
        </w:rPr>
        <w:t>), в случае письменного обращения заявителя;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4435">
        <w:rPr>
          <w:rFonts w:ascii="Arial" w:hAnsi="Arial" w:cs="Arial"/>
          <w:color w:val="000000" w:themeColor="text1"/>
          <w:sz w:val="22"/>
          <w:szCs w:val="22"/>
        </w:rPr>
        <w:t>в сети Интернет на официальном сайте</w:t>
      </w:r>
      <w:r w:rsidRPr="00B0443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администрации Бурлукского сельского поселения Котовского муниципального района Волгоградской области </w:t>
      </w:r>
      <w:r w:rsidRPr="00B04435">
        <w:rPr>
          <w:rFonts w:ascii="Arial" w:hAnsi="Arial" w:cs="Arial"/>
          <w:color w:val="000000" w:themeColor="text1"/>
          <w:sz w:val="22"/>
          <w:szCs w:val="22"/>
        </w:rPr>
        <w:t>(</w:t>
      </w:r>
      <w:hyperlink r:id="rId15" w:history="1">
        <w:r w:rsidRPr="00B04435">
          <w:rPr>
            <w:rFonts w:ascii="Arial" w:hAnsi="Arial" w:cs="Arial"/>
            <w:bCs/>
            <w:iCs/>
            <w:color w:val="000000" w:themeColor="text1"/>
            <w:sz w:val="22"/>
            <w:szCs w:val="22"/>
            <w:u w:val="single"/>
            <w:lang w:val="en-US"/>
          </w:rPr>
          <w:t>http</w:t>
        </w:r>
        <w:r w:rsidRPr="00B04435">
          <w:rPr>
            <w:rFonts w:ascii="Arial" w:hAnsi="Arial" w:cs="Arial"/>
            <w:bCs/>
            <w:iCs/>
            <w:color w:val="000000" w:themeColor="text1"/>
            <w:sz w:val="22"/>
            <w:szCs w:val="22"/>
            <w:u w:val="single"/>
          </w:rPr>
          <w:t>://бурлукское34.рф/</w:t>
        </w:r>
      </w:hyperlink>
      <w:r w:rsidRPr="00B04435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 Стандарт предоставления муниципальной услуги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2.1. Наименование муниципальной услуги – «Выдача согласия на строительство, реконструкцию, капитальный ремонт, ремонт </w:t>
      </w:r>
      <w:proofErr w:type="gramStart"/>
      <w:r w:rsidRPr="00B04435">
        <w:rPr>
          <w:rFonts w:ascii="Arial" w:hAnsi="Arial" w:cs="Arial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2.2. Муниципальная услуга предоставляется администрацией Бурлукского сельского поселения (далее – уполномоченный орган).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Структурным подразделением уполномоченного органа, осуществляющим непосредственное предоставление муниципальной услуги, является администрацией Бурлукского сельского поселения</w:t>
      </w:r>
      <w:r w:rsidRPr="00B04435">
        <w:rPr>
          <w:rFonts w:ascii="Arial" w:hAnsi="Arial" w:cs="Arial"/>
          <w:i/>
          <w:sz w:val="22"/>
          <w:szCs w:val="22"/>
        </w:rPr>
        <w:t>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2.3. Результатом предоставления муниципальной услуги является: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- выдача согласия на строительство, реконструкцию, капитальный ремонт, ремонт </w:t>
      </w:r>
      <w:proofErr w:type="gramStart"/>
      <w:r w:rsidRPr="00B04435">
        <w:rPr>
          <w:rFonts w:ascii="Arial" w:hAnsi="Arial" w:cs="Arial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- отказ в выдаче согласия на строительство, реконструкцию, капитальный ремонт, ремонт </w:t>
      </w:r>
      <w:proofErr w:type="gramStart"/>
      <w:r w:rsidRPr="00B04435">
        <w:rPr>
          <w:rFonts w:ascii="Arial" w:hAnsi="Arial" w:cs="Arial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2.4. Срок предоставления муниципальной услуги.</w:t>
      </w:r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Уполномоченный орган выдает (направляет) согласие (отказ в выдаче согласия)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согласие) в течение 30 дней со дня поступления заявления.</w:t>
      </w:r>
      <w:r w:rsidRPr="00B04435">
        <w:rPr>
          <w:rFonts w:ascii="Arial" w:hAnsi="Arial" w:cs="Arial"/>
          <w:color w:val="FF0000"/>
          <w:sz w:val="22"/>
          <w:szCs w:val="22"/>
          <w:vertAlign w:val="superscript"/>
        </w:rPr>
        <w:t xml:space="preserve"> </w:t>
      </w:r>
    </w:p>
    <w:p w:rsidR="001F1E0A" w:rsidRPr="00B04435" w:rsidRDefault="001F1E0A" w:rsidP="001F1E0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>2.5</w:t>
      </w:r>
      <w:bookmarkStart w:id="1" w:name="Par104"/>
      <w:bookmarkEnd w:id="1"/>
      <w:r w:rsidRPr="00B04435">
        <w:rPr>
          <w:rFonts w:ascii="Arial" w:hAnsi="Arial" w:cs="Arial"/>
          <w:sz w:val="22"/>
          <w:szCs w:val="22"/>
        </w:rPr>
        <w:t>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B04435">
        <w:rPr>
          <w:rFonts w:ascii="Arial" w:hAnsi="Arial" w:cs="Arial"/>
          <w:sz w:val="22"/>
          <w:szCs w:val="22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  <w:proofErr w:type="gramEnd"/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2.6. Исчерпывающий перечень документов, необходимых для предоставления муниципальной услуги.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2.6.1. Исчерпывающий перечень документов, которые заявитель должен представить самостоятельно для получения согласия:</w:t>
      </w:r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1) </w:t>
      </w:r>
      <w:hyperlink w:anchor="Par330" w:history="1">
        <w:r w:rsidRPr="00B04435">
          <w:rPr>
            <w:rFonts w:ascii="Arial" w:hAnsi="Arial" w:cs="Arial"/>
            <w:sz w:val="22"/>
            <w:szCs w:val="22"/>
          </w:rPr>
          <w:t>заявление</w:t>
        </w:r>
      </w:hyperlink>
      <w:r w:rsidRPr="00B04435">
        <w:rPr>
          <w:rFonts w:ascii="Arial" w:hAnsi="Arial" w:cs="Arial"/>
          <w:sz w:val="22"/>
          <w:szCs w:val="22"/>
        </w:rPr>
        <w:t xml:space="preserve"> на выдачу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заявление), по форме согласно приложению</w:t>
      </w:r>
      <w:proofErr w:type="gramStart"/>
      <w:r w:rsidRPr="00B04435">
        <w:rPr>
          <w:rFonts w:ascii="Arial" w:hAnsi="Arial" w:cs="Arial"/>
          <w:sz w:val="22"/>
          <w:szCs w:val="22"/>
        </w:rPr>
        <w:t>1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к настоящему административному регламенту*;</w:t>
      </w:r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3) план размещения объекта в границах придорожных полос автомобильной дороги в масштабе 1:1000 или 1:500.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2.6.2. Заявитель вправе представить по собственной инициативе следующие документы: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1) выписка из ЕГРЮЛ о юридическом лице, являющемся заявителем;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2) выписка из ЕГРИП об индивидуальном предпринимателе, являющемся заявителем.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2.6.3. Формирование заявления в электронной форме осуществляется посредством заполнения электронной формы заявления на Едином портале государственных муниципальных услуг без необходимости дополнительной подачи заявления в какой-либо иной форме.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lastRenderedPageBreak/>
        <w:t xml:space="preserve">2.6.4. Заявление и документы, указанные в пунктах 2.6.1 и 2.6.2 настоящего административного регламента, могут быть представлены заявителями по их выбору </w:t>
      </w:r>
      <w:proofErr w:type="gramStart"/>
      <w:r w:rsidRPr="00B04435">
        <w:rPr>
          <w:rFonts w:ascii="Arial" w:hAnsi="Arial" w:cs="Arial"/>
          <w:sz w:val="22"/>
          <w:szCs w:val="22"/>
        </w:rPr>
        <w:t>в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04435">
        <w:rPr>
          <w:rFonts w:ascii="Arial" w:hAnsi="Arial" w:cs="Arial"/>
          <w:sz w:val="22"/>
          <w:szCs w:val="22"/>
        </w:rPr>
        <w:t>уполномоченный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2471AD" w:rsidRPr="00B04435" w:rsidRDefault="002471AD" w:rsidP="002471A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«Заявление в форме электронного документа подписывается</w:t>
      </w:r>
      <w:r w:rsidRPr="00B04435">
        <w:rPr>
          <w:rFonts w:ascii="Arial" w:hAnsi="Arial" w:cs="Arial"/>
          <w:sz w:val="22"/>
          <w:szCs w:val="22"/>
        </w:rPr>
        <w:br/>
        <w:t>по выбору заявителя:</w:t>
      </w:r>
    </w:p>
    <w:p w:rsidR="002471AD" w:rsidRPr="00B04435" w:rsidRDefault="002471AD" w:rsidP="002471A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 простой электронной подписью заявителя (представителя заявителя);</w:t>
      </w:r>
    </w:p>
    <w:p w:rsidR="002471AD" w:rsidRPr="00B04435" w:rsidRDefault="002471AD" w:rsidP="002471A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2471AD" w:rsidRPr="00B04435" w:rsidRDefault="002471AD" w:rsidP="002471A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B04435">
        <w:rPr>
          <w:rFonts w:ascii="Arial" w:hAnsi="Arial" w:cs="Arial"/>
          <w:sz w:val="22"/>
          <w:szCs w:val="22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B04435">
        <w:rPr>
          <w:rFonts w:ascii="Arial" w:hAnsi="Arial" w:cs="Arial"/>
          <w:sz w:val="22"/>
          <w:szCs w:val="22"/>
        </w:rPr>
        <w:br/>
        <w:t>а также при наличии у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B04435">
        <w:rPr>
          <w:rFonts w:ascii="Arial" w:hAnsi="Arial" w:cs="Arial"/>
          <w:sz w:val="22"/>
          <w:szCs w:val="22"/>
        </w:rPr>
        <w:t>.»;</w:t>
      </w:r>
      <w:proofErr w:type="gramEnd"/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B04435">
        <w:rPr>
          <w:rFonts w:ascii="Arial" w:eastAsia="Calibri" w:hAnsi="Arial" w:cs="Arial"/>
          <w:sz w:val="22"/>
          <w:szCs w:val="22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B04435">
        <w:rPr>
          <w:rFonts w:ascii="Arial" w:eastAsia="Calibri" w:hAnsi="Arial" w:cs="Arial"/>
          <w:sz w:val="22"/>
          <w:szCs w:val="22"/>
        </w:rPr>
        <w:t>2.7.1. Уполномоченный орган не вправе требовать от заявителя:</w:t>
      </w:r>
    </w:p>
    <w:p w:rsidR="001F1E0A" w:rsidRPr="00B04435" w:rsidRDefault="001F1E0A" w:rsidP="001F1E0A">
      <w:pPr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r w:rsidRPr="00B04435">
        <w:rPr>
          <w:rFonts w:ascii="Arial" w:eastAsia="Calibri" w:hAnsi="Arial" w:cs="Arial"/>
          <w:sz w:val="22"/>
          <w:szCs w:val="22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F1E0A" w:rsidRPr="00B04435" w:rsidRDefault="001F1E0A" w:rsidP="001F1E0A">
      <w:pPr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proofErr w:type="gramStart"/>
      <w:r w:rsidRPr="00B04435">
        <w:rPr>
          <w:rFonts w:ascii="Arial" w:eastAsia="Calibri" w:hAnsi="Arial" w:cs="Arial"/>
          <w:sz w:val="22"/>
          <w:szCs w:val="22"/>
        </w:rPr>
        <w:t>2.7.1.2.</w:t>
      </w:r>
      <w:r w:rsidRPr="00B04435">
        <w:rPr>
          <w:rFonts w:ascii="Arial" w:hAnsi="Arial" w:cs="Arial"/>
          <w:sz w:val="22"/>
          <w:szCs w:val="22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B04435">
        <w:rPr>
          <w:rFonts w:ascii="Arial" w:eastAsia="Calibri" w:hAnsi="Arial" w:cs="Arial"/>
          <w:sz w:val="22"/>
          <w:szCs w:val="22"/>
        </w:rPr>
        <w:t>;</w:t>
      </w:r>
    </w:p>
    <w:p w:rsidR="001F1E0A" w:rsidRPr="00B04435" w:rsidRDefault="001F1E0A" w:rsidP="001F1E0A">
      <w:pPr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proofErr w:type="gramStart"/>
      <w:r w:rsidRPr="00B04435">
        <w:rPr>
          <w:rFonts w:ascii="Arial" w:eastAsia="Calibri" w:hAnsi="Arial" w:cs="Arial"/>
          <w:sz w:val="22"/>
          <w:szCs w:val="22"/>
        </w:rPr>
        <w:t xml:space="preserve">2.7.1.3.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B04435">
          <w:rPr>
            <w:rFonts w:ascii="Arial" w:eastAsia="Calibri" w:hAnsi="Arial" w:cs="Arial"/>
            <w:sz w:val="22"/>
            <w:szCs w:val="22"/>
          </w:rPr>
          <w:t>части 1 статьи 9</w:t>
        </w:r>
      </w:hyperlink>
      <w:r w:rsidRPr="00B04435">
        <w:rPr>
          <w:rFonts w:ascii="Arial" w:eastAsia="Calibri" w:hAnsi="Arial" w:cs="Arial"/>
          <w:sz w:val="22"/>
          <w:szCs w:val="22"/>
        </w:rPr>
        <w:t xml:space="preserve"> Федерального закона № 210-ФЗ;</w:t>
      </w:r>
      <w:proofErr w:type="gramEnd"/>
    </w:p>
    <w:p w:rsidR="001F1E0A" w:rsidRPr="00B04435" w:rsidRDefault="001F1E0A" w:rsidP="001F1E0A">
      <w:pPr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B04435">
        <w:rPr>
          <w:rFonts w:ascii="Arial" w:eastAsia="Calibri" w:hAnsi="Arial" w:cs="Arial"/>
          <w:sz w:val="22"/>
          <w:szCs w:val="22"/>
        </w:rPr>
        <w:t>2.7.1.4.</w:t>
      </w:r>
      <w:r w:rsidRPr="00B04435">
        <w:rPr>
          <w:rFonts w:ascii="Arial" w:hAnsi="Arial" w:cs="Arial"/>
          <w:sz w:val="22"/>
          <w:szCs w:val="22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B04435">
        <w:rPr>
          <w:rFonts w:ascii="Arial" w:eastAsia="Calibri" w:hAnsi="Arial" w:cs="Arial"/>
          <w:sz w:val="22"/>
          <w:szCs w:val="22"/>
        </w:rPr>
        <w:t>№ 210-ФЗ</w:t>
      </w:r>
      <w:r w:rsidRPr="00B04435">
        <w:rPr>
          <w:rFonts w:ascii="Arial" w:hAnsi="Arial" w:cs="Arial"/>
          <w:sz w:val="22"/>
          <w:szCs w:val="22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B04435">
        <w:rPr>
          <w:rFonts w:ascii="Arial" w:eastAsia="Calibri" w:hAnsi="Arial" w:cs="Arial"/>
          <w:sz w:val="22"/>
          <w:szCs w:val="22"/>
        </w:rPr>
        <w:t>№ 210-ФЗ</w:t>
      </w:r>
      <w:r w:rsidRPr="00B04435">
        <w:rPr>
          <w:rFonts w:ascii="Arial" w:hAnsi="Arial" w:cs="Arial"/>
          <w:sz w:val="22"/>
          <w:szCs w:val="22"/>
        </w:rPr>
        <w:t>, уведомляется заявитель, а также приносятся извинения за доставленные неудобства;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2.7.1.5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1F1E0A" w:rsidRPr="00B04435" w:rsidRDefault="001F1E0A" w:rsidP="001F1E0A">
      <w:pPr>
        <w:widowControl w:val="0"/>
        <w:autoSpaceDE w:val="0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1F1E0A" w:rsidRPr="00B04435" w:rsidRDefault="001F1E0A" w:rsidP="001F1E0A">
      <w:pPr>
        <w:widowControl w:val="0"/>
        <w:autoSpaceDE w:val="0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заявителем не представлены документы, указанные в пункте 2.6.1 настоящего административного регламента;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-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7" w:history="1">
        <w:r w:rsidRPr="00B04435">
          <w:rPr>
            <w:rFonts w:ascii="Arial" w:hAnsi="Arial" w:cs="Arial"/>
            <w:sz w:val="22"/>
            <w:szCs w:val="22"/>
          </w:rPr>
          <w:t>статьей 11</w:t>
        </w:r>
      </w:hyperlink>
      <w:r w:rsidRPr="00B04435">
        <w:rPr>
          <w:rFonts w:ascii="Arial" w:hAnsi="Arial" w:cs="Arial"/>
          <w:sz w:val="22"/>
          <w:szCs w:val="22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2.9. </w:t>
      </w:r>
      <w:r w:rsidRPr="00B04435">
        <w:rPr>
          <w:rFonts w:ascii="Arial" w:eastAsia="Calibri" w:hAnsi="Arial" w:cs="Arial"/>
          <w:sz w:val="22"/>
          <w:szCs w:val="22"/>
        </w:rPr>
        <w:t xml:space="preserve">Исчерпывающий перечень оснований для приостановления или отказа в предоставлении </w:t>
      </w:r>
      <w:r w:rsidRPr="00B04435">
        <w:rPr>
          <w:rFonts w:ascii="Arial" w:hAnsi="Arial" w:cs="Arial"/>
          <w:sz w:val="22"/>
          <w:szCs w:val="22"/>
        </w:rPr>
        <w:t>муниципальной</w:t>
      </w:r>
      <w:r w:rsidRPr="00B04435">
        <w:rPr>
          <w:rFonts w:ascii="Arial" w:eastAsia="Calibri" w:hAnsi="Arial" w:cs="Arial"/>
          <w:sz w:val="22"/>
          <w:szCs w:val="22"/>
        </w:rPr>
        <w:t xml:space="preserve"> услуги.</w:t>
      </w:r>
    </w:p>
    <w:p w:rsidR="001F1E0A" w:rsidRPr="00B04435" w:rsidRDefault="001F1E0A" w:rsidP="001F1E0A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>2.9.1. О</w:t>
      </w:r>
      <w:r w:rsidRPr="00B04435">
        <w:rPr>
          <w:rFonts w:ascii="Arial" w:hAnsi="Arial" w:cs="Arial"/>
          <w:sz w:val="22"/>
          <w:szCs w:val="22"/>
        </w:rPr>
        <w:t xml:space="preserve">снования для </w:t>
      </w:r>
      <w:r w:rsidRPr="00B04435">
        <w:rPr>
          <w:rFonts w:ascii="Arial" w:eastAsia="Calibri" w:hAnsi="Arial" w:cs="Arial"/>
          <w:sz w:val="22"/>
          <w:szCs w:val="22"/>
        </w:rPr>
        <w:t>приостановления</w:t>
      </w:r>
      <w:r w:rsidRPr="00B04435">
        <w:rPr>
          <w:rFonts w:ascii="Arial" w:hAnsi="Arial" w:cs="Arial"/>
          <w:sz w:val="22"/>
          <w:szCs w:val="22"/>
        </w:rPr>
        <w:t xml:space="preserve"> муниципальной услуги отсутствуют.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2.9.2. Основания для отказа в предоставлении муниципальной услуги: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1) владелец автомобильной дороги местного значения не уполномочен выдавать согласие;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2) планируемое место размещения </w:t>
      </w:r>
      <w:proofErr w:type="gramStart"/>
      <w:r w:rsidRPr="00B04435">
        <w:rPr>
          <w:rFonts w:ascii="Arial" w:hAnsi="Arial" w:cs="Arial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не соответствует требованиям по безопасности дорожного движения;</w:t>
      </w:r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3) иные основания, определяемые муниципальными нормативно-правовыми актами.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2.10. Муниципальная услуга предоставляется бесплатно.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2.11. </w:t>
      </w:r>
      <w:r w:rsidR="002471AD" w:rsidRPr="00B04435">
        <w:rPr>
          <w:rFonts w:ascii="Arial" w:hAnsi="Arial" w:cs="Arial"/>
          <w:sz w:val="22"/>
          <w:szCs w:val="22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  <w:r w:rsidR="002471AD" w:rsidRPr="00B04435">
        <w:rPr>
          <w:rFonts w:ascii="Arial" w:hAnsi="Arial" w:cs="Arial"/>
          <w:sz w:val="22"/>
          <w:szCs w:val="22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="002471AD" w:rsidRPr="00B04435">
        <w:rPr>
          <w:rFonts w:ascii="Arial" w:hAnsi="Arial" w:cs="Arial"/>
          <w:sz w:val="22"/>
          <w:szCs w:val="22"/>
        </w:rPr>
        <w:t>.";</w:t>
      </w:r>
      <w:proofErr w:type="gramEnd"/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2.12. Срок регистрации заявления и прилагаемых к нему документов составляет: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при личном приеме – не более 15 минут.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B04435">
        <w:rPr>
          <w:rFonts w:ascii="Arial" w:hAnsi="Arial" w:cs="Arial"/>
          <w:sz w:val="22"/>
          <w:szCs w:val="22"/>
        </w:rPr>
        <w:t>п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ри поступлении заявления и документов по почте, </w:t>
      </w:r>
      <w:r w:rsidR="002471AD" w:rsidRPr="00B04435">
        <w:rPr>
          <w:rFonts w:ascii="Arial" w:hAnsi="Arial" w:cs="Arial"/>
          <w:sz w:val="22"/>
          <w:szCs w:val="22"/>
        </w:rPr>
        <w:t>посредством Единого портала государственных и муниципальных услуг</w:t>
      </w:r>
      <w:r w:rsidRPr="00B04435">
        <w:rPr>
          <w:rFonts w:ascii="Arial" w:hAnsi="Arial" w:cs="Arial"/>
          <w:sz w:val="22"/>
          <w:szCs w:val="22"/>
        </w:rPr>
        <w:t>, МФЦ – 1 рабочий день.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2.13. </w:t>
      </w:r>
      <w:proofErr w:type="gramStart"/>
      <w:r w:rsidRPr="00B04435">
        <w:rPr>
          <w:rFonts w:ascii="Arial" w:hAnsi="Arial" w:cs="Arial"/>
          <w:sz w:val="22"/>
          <w:szCs w:val="22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2471AD" w:rsidRPr="00B04435">
        <w:rPr>
          <w:rFonts w:ascii="Arial" w:hAnsi="Arial" w:cs="Arial"/>
          <w:sz w:val="22"/>
          <w:szCs w:val="22"/>
        </w:rPr>
        <w:t xml:space="preserve"> и (или) информации</w:t>
      </w:r>
      <w:r w:rsidRPr="00B04435">
        <w:rPr>
          <w:rFonts w:ascii="Arial" w:hAnsi="Arial" w:cs="Arial"/>
          <w:sz w:val="22"/>
          <w:szCs w:val="22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1F1E0A" w:rsidRPr="00B04435" w:rsidRDefault="001F1E0A" w:rsidP="001F1E0A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2.13.1. Требования к помещениям, в которых предоставляется муниципальная услуга.</w:t>
      </w:r>
    </w:p>
    <w:p w:rsidR="001F1E0A" w:rsidRPr="00B04435" w:rsidRDefault="001F1E0A" w:rsidP="001F1E0A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lastRenderedPageBreak/>
        <w:t xml:space="preserve">Помещения уполномоченного органа должны соответствовать санитарно-эпидемиологическим </w:t>
      </w:r>
      <w:hyperlink r:id="rId18" w:history="1">
        <w:r w:rsidRPr="00B04435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правилам и нормативам</w:t>
        </w:r>
      </w:hyperlink>
      <w:r w:rsidRPr="00B04435">
        <w:rPr>
          <w:rFonts w:ascii="Arial" w:hAnsi="Arial" w:cs="Arial"/>
          <w:sz w:val="22"/>
          <w:szCs w:val="22"/>
        </w:rPr>
        <w:t xml:space="preserve"> постановления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 и быть оборудованы средствами пожаротушения.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Вход и выход из помещений оборудуются соответствующими указателями.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2.13.2. Требования к местам ожидания.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Места ожидания должны быть оборудованы стульями, кресельными секциями, скамьями.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2.13.3. Требования к местам приема заявителей.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Прием заявителей осуществляется в специально выделенных для этих целей помещениях.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2.13.4. Требования к информационным стендам.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текст настоящего административного регламента;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информация о порядке исполнения муниципальной услуги;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перечень документов, необходимых для предоставления муниципальной услуги;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формы и образцы документов для заполнения;</w:t>
      </w:r>
    </w:p>
    <w:p w:rsidR="001F1E0A" w:rsidRPr="00B04435" w:rsidRDefault="001F1E0A" w:rsidP="001F1E0A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справочные телефоны;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адреса электронной почты и адреса Интернет-сайтов;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информация о месте личного приема, а также об установленных для личного приема днях и часах.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на  официальном сайте уполномоченного органа (</w:t>
      </w:r>
      <w:r w:rsidRPr="00B04435">
        <w:rPr>
          <w:rFonts w:ascii="Arial" w:hAnsi="Arial" w:cs="Arial"/>
          <w:bCs/>
          <w:sz w:val="22"/>
          <w:szCs w:val="22"/>
          <w:lang w:val="en-US"/>
        </w:rPr>
        <w:t>http</w:t>
      </w:r>
      <w:r w:rsidRPr="00B04435">
        <w:rPr>
          <w:rFonts w:ascii="Arial" w:hAnsi="Arial" w:cs="Arial"/>
          <w:bCs/>
          <w:sz w:val="22"/>
          <w:szCs w:val="22"/>
        </w:rPr>
        <w:t>://бурлукское34.рф/</w:t>
      </w:r>
      <w:r w:rsidRPr="00B04435">
        <w:rPr>
          <w:rFonts w:ascii="Arial" w:hAnsi="Arial" w:cs="Arial"/>
          <w:sz w:val="22"/>
          <w:szCs w:val="22"/>
        </w:rPr>
        <w:t>).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2.13.5. Требования к обеспечению доступности предоставления муниципальной услуги для инвалидов.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В целях обеспечения условий доступности для инвалидов муниципальной услуги должно быть обеспечено: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беспрепятственный вход инвалидов в помещение и выход из него;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lastRenderedPageBreak/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- допуск </w:t>
      </w:r>
      <w:proofErr w:type="spellStart"/>
      <w:r w:rsidRPr="00B04435">
        <w:rPr>
          <w:rFonts w:ascii="Arial" w:hAnsi="Arial" w:cs="Arial"/>
          <w:sz w:val="22"/>
          <w:szCs w:val="22"/>
        </w:rPr>
        <w:t>сурдопереводчика</w:t>
      </w:r>
      <w:proofErr w:type="spellEnd"/>
      <w:r w:rsidRPr="00B0443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04435">
        <w:rPr>
          <w:rFonts w:ascii="Arial" w:hAnsi="Arial" w:cs="Arial"/>
          <w:sz w:val="22"/>
          <w:szCs w:val="22"/>
        </w:rPr>
        <w:t>тифлосурдопереводчика</w:t>
      </w:r>
      <w:proofErr w:type="spellEnd"/>
      <w:r w:rsidRPr="00B04435">
        <w:rPr>
          <w:rFonts w:ascii="Arial" w:hAnsi="Arial" w:cs="Arial"/>
          <w:sz w:val="22"/>
          <w:szCs w:val="22"/>
        </w:rPr>
        <w:t>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предоставление при необходимости услуги по месту жительства инвалида или в дистанционном режиме;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F1E0A" w:rsidRPr="00B04435" w:rsidRDefault="001F1E0A" w:rsidP="001F1E0A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2.14. </w:t>
      </w:r>
      <w:proofErr w:type="gramStart"/>
      <w:r w:rsidRPr="00B04435">
        <w:rPr>
          <w:rFonts w:ascii="Arial" w:hAnsi="Arial" w:cs="Arial"/>
          <w:sz w:val="22"/>
          <w:szCs w:val="22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B04435">
        <w:rPr>
          <w:rFonts w:ascii="Arial" w:hAnsi="Arial" w:cs="Arial"/>
          <w:bCs/>
          <w:sz w:val="22"/>
          <w:szCs w:val="22"/>
        </w:rPr>
        <w:t xml:space="preserve">уполномоченного органа </w:t>
      </w:r>
      <w:r w:rsidRPr="00B04435">
        <w:rPr>
          <w:rFonts w:ascii="Arial" w:hAnsi="Arial" w:cs="Arial"/>
          <w:sz w:val="22"/>
          <w:szCs w:val="22"/>
        </w:rPr>
        <w:t>и должностных лиц</w:t>
      </w:r>
      <w:proofErr w:type="gramEnd"/>
      <w:r w:rsidRPr="00B04435">
        <w:rPr>
          <w:rFonts w:ascii="Arial" w:hAnsi="Arial" w:cs="Arial"/>
          <w:bCs/>
          <w:i/>
          <w:sz w:val="22"/>
          <w:szCs w:val="22"/>
        </w:rPr>
        <w:t xml:space="preserve"> </w:t>
      </w:r>
      <w:r w:rsidRPr="00B04435">
        <w:rPr>
          <w:rFonts w:ascii="Arial" w:hAnsi="Arial" w:cs="Arial"/>
          <w:bCs/>
          <w:sz w:val="22"/>
          <w:szCs w:val="22"/>
        </w:rPr>
        <w:t>уполномоченного органа</w:t>
      </w:r>
      <w:r w:rsidRPr="00B04435">
        <w:rPr>
          <w:rFonts w:ascii="Arial" w:hAnsi="Arial" w:cs="Arial"/>
          <w:sz w:val="22"/>
          <w:szCs w:val="22"/>
        </w:rPr>
        <w:t xml:space="preserve">. 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1F1E0A" w:rsidRPr="00B04435" w:rsidRDefault="001F1E0A" w:rsidP="001F1E0A">
      <w:pPr>
        <w:autoSpaceDE w:val="0"/>
        <w:autoSpaceDN w:val="0"/>
        <w:adjustRightInd w:val="0"/>
        <w:ind w:left="900" w:right="771" w:firstLine="709"/>
        <w:jc w:val="both"/>
        <w:outlineLvl w:val="0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3. </w:t>
      </w:r>
      <w:r w:rsidRPr="00B04435">
        <w:rPr>
          <w:rFonts w:ascii="Arial" w:eastAsia="Calibri" w:hAnsi="Arial" w:cs="Arial"/>
          <w:sz w:val="22"/>
          <w:szCs w:val="22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F1E0A" w:rsidRPr="00B04435" w:rsidRDefault="001F1E0A" w:rsidP="001F1E0A">
      <w:pPr>
        <w:autoSpaceDE w:val="0"/>
        <w:autoSpaceDN w:val="0"/>
        <w:adjustRightInd w:val="0"/>
        <w:ind w:left="600" w:right="771" w:firstLine="709"/>
        <w:jc w:val="center"/>
        <w:outlineLvl w:val="0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Предоставление муниципальной услуги включает в себя следующие административные процедуры: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1) прием и регистрация заявления (отказ в приеме), в том числе, поступившего в электронной форме и прилагаемых к нему документов;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2) направление межведомственных запросов в органы (организации), участвующие в предоставлении муниципальной услуги;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3)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B04435">
        <w:rPr>
          <w:rFonts w:ascii="Arial" w:hAnsi="Arial" w:cs="Arial"/>
          <w:sz w:val="22"/>
          <w:szCs w:val="22"/>
          <w:u w:val="single"/>
        </w:rPr>
        <w:t>3.1. Прием и регистрация заявления (отказ в приеме), в том числе, поступившего в электронной форме и прилагаемых к нему документов.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3.1.1. Основанием для начала административной процедуры является поступление в уполномоченный орган заявления и документов, указанных в пункте 2.6.1</w:t>
      </w:r>
      <w:r w:rsidRPr="00B04435">
        <w:rPr>
          <w:rFonts w:ascii="Arial" w:eastAsia="Calibri" w:hAnsi="Arial" w:cs="Arial"/>
          <w:sz w:val="22"/>
          <w:szCs w:val="22"/>
        </w:rPr>
        <w:t xml:space="preserve"> настоящего административного регламента</w:t>
      </w:r>
      <w:r w:rsidRPr="00B04435">
        <w:rPr>
          <w:rFonts w:ascii="Arial" w:hAnsi="Arial" w:cs="Arial"/>
          <w:sz w:val="22"/>
          <w:szCs w:val="22"/>
        </w:rPr>
        <w:t>, на личном приеме, через МФЦ, почтовым отправлением или в электронной форме.</w:t>
      </w:r>
    </w:p>
    <w:p w:rsidR="001F1E0A" w:rsidRPr="00B04435" w:rsidRDefault="001F1E0A" w:rsidP="001F1E0A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</w:t>
      </w:r>
      <w:r w:rsidRPr="00B04435">
        <w:rPr>
          <w:rFonts w:ascii="Arial" w:hAnsi="Arial" w:cs="Arial"/>
          <w:color w:val="4472C4"/>
          <w:sz w:val="22"/>
          <w:szCs w:val="22"/>
        </w:rPr>
        <w:t>,</w:t>
      </w:r>
      <w:r w:rsidRPr="00B04435">
        <w:rPr>
          <w:rFonts w:ascii="Arial" w:hAnsi="Arial" w:cs="Arial"/>
          <w:sz w:val="22"/>
          <w:szCs w:val="22"/>
        </w:rPr>
        <w:t xml:space="preserve"> или специалистом МФЦ, осуществляющим прием документов, а подлинники документов возвращаются гражданину.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В случае поступления в уполномоченный орган заявления в электронном виде, </w:t>
      </w:r>
      <w:r w:rsidRPr="00B04435">
        <w:rPr>
          <w:rFonts w:ascii="Arial" w:hAnsi="Arial" w:cs="Arial"/>
          <w:sz w:val="22"/>
          <w:szCs w:val="22"/>
        </w:rPr>
        <w:lastRenderedPageBreak/>
        <w:t>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1F1E0A" w:rsidRPr="00B04435" w:rsidRDefault="001F1E0A" w:rsidP="001F1E0A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3.1.4.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B04435">
        <w:rPr>
          <w:rFonts w:ascii="Arial" w:hAnsi="Arial" w:cs="Arial"/>
          <w:sz w:val="22"/>
          <w:szCs w:val="22"/>
        </w:rPr>
        <w:t>указанным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МФЦ. </w:t>
      </w:r>
    </w:p>
    <w:p w:rsidR="001F1E0A" w:rsidRPr="00B04435" w:rsidRDefault="001F1E0A" w:rsidP="001F1E0A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3.1.5. При поступлении заявления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3.1.6.</w:t>
      </w:r>
      <w:r w:rsidRPr="00B04435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gramStart"/>
      <w:r w:rsidRPr="00B04435">
        <w:rPr>
          <w:rFonts w:ascii="Arial" w:hAnsi="Arial" w:cs="Arial"/>
          <w:sz w:val="22"/>
          <w:szCs w:val="22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1F1E0A" w:rsidRPr="00B04435" w:rsidRDefault="001F1E0A" w:rsidP="001F1E0A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F1E0A" w:rsidRPr="00B04435" w:rsidRDefault="001F1E0A" w:rsidP="001F1E0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3.1.7. </w:t>
      </w:r>
      <w:proofErr w:type="gramStart"/>
      <w:r w:rsidRPr="00B04435">
        <w:rPr>
          <w:rFonts w:ascii="Arial" w:eastAsia="Calibri" w:hAnsi="Arial" w:cs="Arial"/>
          <w:sz w:val="22"/>
          <w:szCs w:val="22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Pr="00B04435">
        <w:rPr>
          <w:rFonts w:ascii="Arial" w:eastAsia="Calibri" w:hAnsi="Arial" w:cs="Arial"/>
          <w:sz w:val="22"/>
          <w:szCs w:val="22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1F1E0A" w:rsidRPr="00B04435" w:rsidRDefault="001F1E0A" w:rsidP="001F1E0A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9" w:history="1">
        <w:r w:rsidRPr="00B04435">
          <w:rPr>
            <w:rFonts w:ascii="Arial" w:hAnsi="Arial" w:cs="Arial"/>
            <w:sz w:val="22"/>
            <w:szCs w:val="22"/>
          </w:rPr>
          <w:t>статьи 11</w:t>
        </w:r>
      </w:hyperlink>
      <w:r w:rsidRPr="00B04435">
        <w:rPr>
          <w:rFonts w:ascii="Arial" w:hAnsi="Arial" w:cs="Arial"/>
          <w:sz w:val="22"/>
          <w:szCs w:val="22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3.1.8. Максимальный срок исполнения административной процедуры:</w:t>
      </w:r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Прием и регистрация документов осуществляется: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при личном приеме – не более 15 минут.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при поступлении заявления и документов по почте,</w:t>
      </w:r>
      <w:r w:rsidR="002471AD" w:rsidRPr="00B04435">
        <w:rPr>
          <w:rFonts w:ascii="Arial" w:hAnsi="Arial" w:cs="Arial"/>
          <w:sz w:val="22"/>
          <w:szCs w:val="22"/>
        </w:rPr>
        <w:t xml:space="preserve"> Единого портала государственных и муниципальных услуг</w:t>
      </w:r>
      <w:r w:rsidRPr="00B04435">
        <w:rPr>
          <w:rFonts w:ascii="Arial" w:hAnsi="Arial" w:cs="Arial"/>
          <w:sz w:val="22"/>
          <w:szCs w:val="22"/>
        </w:rPr>
        <w:t>, МФЦ – 1 рабочий день.</w:t>
      </w:r>
    </w:p>
    <w:p w:rsidR="001F1E0A" w:rsidRPr="00B04435" w:rsidRDefault="001F1E0A" w:rsidP="001F1E0A">
      <w:pPr>
        <w:ind w:firstLine="720"/>
        <w:jc w:val="both"/>
        <w:rPr>
          <w:rFonts w:ascii="Arial" w:eastAsia="Calibri" w:hAnsi="Arial" w:cs="Arial"/>
          <w:sz w:val="22"/>
          <w:szCs w:val="22"/>
        </w:rPr>
      </w:pPr>
      <w:r w:rsidRPr="00B04435">
        <w:rPr>
          <w:rFonts w:ascii="Arial" w:hAnsi="Arial" w:cs="Arial"/>
          <w:iCs/>
          <w:sz w:val="22"/>
          <w:szCs w:val="22"/>
        </w:rPr>
        <w:lastRenderedPageBreak/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B04435">
        <w:rPr>
          <w:rFonts w:ascii="Arial" w:eastAsia="Calibri" w:hAnsi="Arial" w:cs="Arial"/>
          <w:sz w:val="22"/>
          <w:szCs w:val="22"/>
        </w:rPr>
        <w:t>в течение 1 рабочего дня со дня их регистрации.</w:t>
      </w:r>
    </w:p>
    <w:p w:rsidR="001F1E0A" w:rsidRPr="00B04435" w:rsidRDefault="001F1E0A" w:rsidP="001F1E0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iCs/>
          <w:sz w:val="22"/>
          <w:szCs w:val="22"/>
        </w:rPr>
        <w:t xml:space="preserve">Уведомление </w:t>
      </w:r>
      <w:r w:rsidRPr="00B04435">
        <w:rPr>
          <w:rFonts w:ascii="Arial" w:hAnsi="Arial" w:cs="Arial"/>
          <w:sz w:val="22"/>
          <w:szCs w:val="22"/>
        </w:rPr>
        <w:t xml:space="preserve">об отказе в приеме к рассмотрению заявления, в случае выявления в ходе </w:t>
      </w:r>
      <w:proofErr w:type="gramStart"/>
      <w:r w:rsidRPr="00B04435">
        <w:rPr>
          <w:rFonts w:ascii="Arial" w:hAnsi="Arial" w:cs="Arial"/>
          <w:sz w:val="22"/>
          <w:szCs w:val="22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</w:t>
      </w:r>
      <w:r w:rsidRPr="00B04435">
        <w:rPr>
          <w:rFonts w:ascii="Arial" w:hAnsi="Arial" w:cs="Arial"/>
          <w:iCs/>
          <w:sz w:val="22"/>
          <w:szCs w:val="22"/>
        </w:rPr>
        <w:t xml:space="preserve">направляется в течение 3 дней со дня </w:t>
      </w:r>
      <w:r w:rsidRPr="00B04435">
        <w:rPr>
          <w:rFonts w:ascii="Arial" w:hAnsi="Arial" w:cs="Arial"/>
          <w:sz w:val="22"/>
          <w:szCs w:val="22"/>
        </w:rPr>
        <w:t>завершения проведения такой проверки.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3.1.9. Результатом выполнения административной процедуры является: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- </w:t>
      </w:r>
      <w:r w:rsidRPr="00B04435">
        <w:rPr>
          <w:rFonts w:ascii="Arial" w:eastAsia="Calibri" w:hAnsi="Arial" w:cs="Arial"/>
          <w:sz w:val="22"/>
          <w:szCs w:val="22"/>
        </w:rPr>
        <w:t>прием и регистрация заявления, выдача (направление) расписки в получении заявления и приложенных к нему документов (уведомления о получении заявления)</w:t>
      </w:r>
      <w:r w:rsidRPr="00B04435">
        <w:rPr>
          <w:rFonts w:ascii="Arial" w:hAnsi="Arial" w:cs="Arial"/>
          <w:sz w:val="22"/>
          <w:szCs w:val="22"/>
        </w:rPr>
        <w:t>;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- выдача (направление) </w:t>
      </w:r>
      <w:r w:rsidRPr="00B04435">
        <w:rPr>
          <w:rFonts w:ascii="Arial" w:hAnsi="Arial" w:cs="Arial"/>
          <w:iCs/>
          <w:sz w:val="22"/>
          <w:szCs w:val="22"/>
        </w:rPr>
        <w:t xml:space="preserve">письма </w:t>
      </w:r>
      <w:r w:rsidRPr="00B04435">
        <w:rPr>
          <w:rFonts w:ascii="Arial" w:hAnsi="Arial" w:cs="Arial"/>
          <w:sz w:val="22"/>
          <w:szCs w:val="22"/>
        </w:rPr>
        <w:t>об отказе в приеме документов (уведомления об отказе в приеме к рассмотрению документов).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B04435">
        <w:rPr>
          <w:rFonts w:ascii="Arial" w:hAnsi="Arial" w:cs="Arial"/>
          <w:sz w:val="22"/>
          <w:szCs w:val="22"/>
          <w:u w:val="single"/>
        </w:rPr>
        <w:t>3.2. Направление межведомственных запросов в органы (организации), участвующие в предоставлении муниципальной услуги.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3.2.2. </w:t>
      </w:r>
      <w:proofErr w:type="gramStart"/>
      <w:r w:rsidRPr="00B04435">
        <w:rPr>
          <w:rFonts w:ascii="Arial" w:hAnsi="Arial" w:cs="Arial"/>
          <w:sz w:val="22"/>
          <w:szCs w:val="22"/>
        </w:rPr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20" w:history="1">
        <w:r w:rsidRPr="00B04435">
          <w:rPr>
            <w:rFonts w:ascii="Arial" w:hAnsi="Arial" w:cs="Arial"/>
            <w:sz w:val="22"/>
            <w:szCs w:val="22"/>
          </w:rPr>
          <w:t xml:space="preserve">пункте </w:t>
        </w:r>
      </w:hyperlink>
      <w:r w:rsidRPr="00B04435">
        <w:rPr>
          <w:rFonts w:ascii="Arial" w:hAnsi="Arial" w:cs="Arial"/>
          <w:sz w:val="22"/>
          <w:szCs w:val="22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3.2.3. Максимальный срок выполнения административной процедуры – 1 рабочий день со дня регистрации заявления.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3.2.4.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B04435">
        <w:rPr>
          <w:rFonts w:ascii="Arial" w:hAnsi="Arial" w:cs="Arial"/>
          <w:sz w:val="22"/>
          <w:szCs w:val="22"/>
          <w:u w:val="single"/>
        </w:rPr>
        <w:t>3.3.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B04435">
        <w:rPr>
          <w:rFonts w:ascii="Arial" w:hAnsi="Arial" w:cs="Arial"/>
          <w:bCs/>
          <w:sz w:val="22"/>
          <w:szCs w:val="22"/>
        </w:rPr>
        <w:t>и выявляет наличие (отсутствие) о</w:t>
      </w:r>
      <w:r w:rsidRPr="00B04435">
        <w:rPr>
          <w:rFonts w:ascii="Arial" w:hAnsi="Arial" w:cs="Arial"/>
          <w:sz w:val="22"/>
          <w:szCs w:val="22"/>
        </w:rPr>
        <w:t>снований для отказа в выдаче согласия</w:t>
      </w:r>
      <w:r w:rsidRPr="00B04435">
        <w:rPr>
          <w:rFonts w:ascii="Arial" w:hAnsi="Arial" w:cs="Arial"/>
          <w:i/>
          <w:sz w:val="22"/>
          <w:szCs w:val="22"/>
        </w:rPr>
        <w:t>,</w:t>
      </w:r>
      <w:r w:rsidRPr="00B04435">
        <w:rPr>
          <w:rFonts w:ascii="Arial" w:hAnsi="Arial" w:cs="Arial"/>
          <w:sz w:val="22"/>
          <w:szCs w:val="22"/>
        </w:rPr>
        <w:t xml:space="preserve"> предусмотренных пунктом 2.9.2 настоящего административного регламента.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письма об отказе в выдаче согласия с указанием причин в соответствии с </w:t>
      </w:r>
      <w:hyperlink w:anchor="Par43" w:history="1">
        <w:r w:rsidRPr="00B04435">
          <w:rPr>
            <w:rFonts w:ascii="Arial" w:hAnsi="Arial" w:cs="Arial"/>
            <w:sz w:val="22"/>
            <w:szCs w:val="22"/>
          </w:rPr>
          <w:t xml:space="preserve">пунктом </w:t>
        </w:r>
      </w:hyperlink>
      <w:r w:rsidRPr="00B04435">
        <w:rPr>
          <w:rFonts w:ascii="Arial" w:hAnsi="Arial" w:cs="Arial"/>
          <w:sz w:val="22"/>
          <w:szCs w:val="22"/>
        </w:rPr>
        <w:t>2.9.2 настоящего административного регламента.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B04435">
        <w:rPr>
          <w:rFonts w:ascii="Arial" w:hAnsi="Arial" w:cs="Arial"/>
          <w:bCs/>
          <w:sz w:val="22"/>
          <w:szCs w:val="22"/>
        </w:rPr>
        <w:t xml:space="preserve">и </w:t>
      </w:r>
      <w:r w:rsidRPr="00B04435">
        <w:rPr>
          <w:rFonts w:ascii="Arial" w:hAnsi="Arial" w:cs="Arial"/>
          <w:sz w:val="22"/>
          <w:szCs w:val="22"/>
        </w:rPr>
        <w:t>готовит проект согласия.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3.3.4. Проект письма о согласии (письма об отказе в выдачи согласия)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1F1E0A" w:rsidRPr="00B04435" w:rsidRDefault="001F1E0A" w:rsidP="001F1E0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3.3.5.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письмо о согласии (письмо об отказе в выдачи согласия)</w:t>
      </w:r>
      <w:r w:rsidRPr="00B04435">
        <w:rPr>
          <w:rFonts w:ascii="Arial" w:hAnsi="Arial" w:cs="Arial"/>
          <w:kern w:val="2"/>
          <w:sz w:val="22"/>
          <w:szCs w:val="22"/>
          <w:lang w:eastAsia="ar-SA"/>
        </w:rPr>
        <w:t>.</w:t>
      </w:r>
    </w:p>
    <w:p w:rsidR="001F1E0A" w:rsidRPr="00B04435" w:rsidRDefault="001F1E0A" w:rsidP="001F1E0A">
      <w:pPr>
        <w:tabs>
          <w:tab w:val="left" w:pos="-10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lastRenderedPageBreak/>
        <w:t>3.3.6. Подписанное письмо о согласии (письмо об отказе в выдачи согласия)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3.3.7. В день подписания письма о согласии (письма об отказе в выдаче согласия) должностное лицо уполномоченного органа, ответственное за предоставление муниципальной услуги, осуществляет его направление (вручение) заявителю.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письмом. 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подписанного письма о согласии (письма об отказе в выдаче согласия) в МФЦ в день подписания указанного документа, </w:t>
      </w:r>
      <w:r w:rsidRPr="00B04435">
        <w:rPr>
          <w:rFonts w:ascii="Arial" w:eastAsia="Calibri" w:hAnsi="Arial" w:cs="Arial"/>
          <w:sz w:val="22"/>
          <w:szCs w:val="22"/>
        </w:rPr>
        <w:t>если иной способ получения не указан заявителем</w:t>
      </w:r>
      <w:r w:rsidRPr="00B04435">
        <w:rPr>
          <w:rFonts w:ascii="Arial" w:hAnsi="Arial" w:cs="Arial"/>
          <w:sz w:val="22"/>
          <w:szCs w:val="22"/>
        </w:rPr>
        <w:t>.</w:t>
      </w:r>
    </w:p>
    <w:p w:rsidR="001F1E0A" w:rsidRPr="00B04435" w:rsidRDefault="001F1E0A" w:rsidP="001F1E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3.3.8. Максимальный срок выполнения административной процедуры – 30 дней со дня поступления заявления.</w:t>
      </w:r>
      <w:r w:rsidRPr="00B04435">
        <w:rPr>
          <w:rFonts w:ascii="Arial" w:hAnsi="Arial" w:cs="Arial"/>
          <w:color w:val="FF0000"/>
          <w:sz w:val="22"/>
          <w:szCs w:val="22"/>
          <w:vertAlign w:val="superscript"/>
        </w:rPr>
        <w:t xml:space="preserve"> </w:t>
      </w:r>
    </w:p>
    <w:p w:rsidR="001F1E0A" w:rsidRPr="00B04435" w:rsidRDefault="001F1E0A" w:rsidP="001F1E0A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3.3.9. Результатом выполнения административной процедуры является:</w:t>
      </w:r>
    </w:p>
    <w:p w:rsidR="001F1E0A" w:rsidRPr="00B04435" w:rsidRDefault="001F1E0A" w:rsidP="001F1E0A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направление (вручение) заявителю согласия либо письма об отказе в выдаче согласия;</w:t>
      </w:r>
    </w:p>
    <w:p w:rsidR="001F1E0A" w:rsidRPr="00B04435" w:rsidRDefault="001F1E0A" w:rsidP="001F1E0A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- направление в МФЦ согласия либо письма об отказе в выдаче согласия.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1AD" w:rsidRPr="00B04435" w:rsidRDefault="001F1E0A" w:rsidP="002471AD">
      <w:pPr>
        <w:ind w:right="-16" w:firstLine="709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  <w:u w:val="single"/>
        </w:rPr>
        <w:t>Примечание:</w:t>
      </w:r>
      <w:r w:rsidR="002471AD" w:rsidRPr="00B04435">
        <w:rPr>
          <w:rFonts w:ascii="Arial" w:hAnsi="Arial" w:cs="Arial"/>
          <w:sz w:val="22"/>
          <w:szCs w:val="22"/>
        </w:rPr>
        <w:t xml:space="preserve"> * Форма заявления разрабатывается уполномоченным органом, с учетом требований законодательства Российской Федерации.</w:t>
      </w: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Default="0016344C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</w:p>
    <w:p w:rsidR="00B04435" w:rsidRPr="00B04435" w:rsidRDefault="00B04435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lastRenderedPageBreak/>
        <w:t xml:space="preserve">Приложение № 1 </w:t>
      </w:r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к административному регламенту</w:t>
      </w:r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по </w:t>
      </w:r>
      <w:r w:rsidR="002D329F" w:rsidRPr="00B04435">
        <w:rPr>
          <w:rFonts w:ascii="Arial" w:hAnsi="Arial" w:cs="Arial"/>
          <w:sz w:val="22"/>
          <w:szCs w:val="22"/>
        </w:rPr>
        <w:t xml:space="preserve">предоставлению </w:t>
      </w:r>
      <w:proofErr w:type="gramStart"/>
      <w:r w:rsidR="002D329F" w:rsidRPr="00B04435">
        <w:rPr>
          <w:rFonts w:ascii="Arial" w:hAnsi="Arial" w:cs="Arial"/>
          <w:sz w:val="22"/>
          <w:szCs w:val="22"/>
        </w:rPr>
        <w:t>муниципальной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</w:t>
      </w:r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услуги </w:t>
      </w:r>
      <w:r w:rsidRPr="00B04435">
        <w:rPr>
          <w:rFonts w:ascii="Arial" w:hAnsi="Arial" w:cs="Arial"/>
          <w:spacing w:val="-1"/>
          <w:sz w:val="22"/>
          <w:szCs w:val="22"/>
        </w:rPr>
        <w:t>«Выдача согласия на строительство,</w:t>
      </w:r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реконструкцию, капитальный ремонт, ремонт</w:t>
      </w:r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B04435">
        <w:rPr>
          <w:rFonts w:ascii="Arial" w:hAnsi="Arial" w:cs="Arial"/>
          <w:spacing w:val="-1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spacing w:val="-1"/>
          <w:sz w:val="22"/>
          <w:szCs w:val="22"/>
        </w:rPr>
        <w:t xml:space="preserve"> сооружениями пересечения</w:t>
      </w:r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автомобильной дороги с </w:t>
      </w:r>
      <w:proofErr w:type="gramStart"/>
      <w:r w:rsidRPr="00B04435">
        <w:rPr>
          <w:rFonts w:ascii="Arial" w:hAnsi="Arial" w:cs="Arial"/>
          <w:spacing w:val="-1"/>
          <w:sz w:val="22"/>
          <w:szCs w:val="22"/>
        </w:rPr>
        <w:t>автомобильными</w:t>
      </w:r>
      <w:proofErr w:type="gramEnd"/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дорогами общего пользования местного</w:t>
      </w:r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значения или примыкания автомобильной дороги</w:t>
      </w:r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к автомобильной дороге общего пользования</w:t>
      </w:r>
    </w:p>
    <w:p w:rsidR="001F1E0A" w:rsidRPr="00B04435" w:rsidRDefault="001F1E0A" w:rsidP="001F1E0A">
      <w:pPr>
        <w:spacing w:before="100" w:beforeAutospacing="1" w:after="100" w:afterAutospacing="1"/>
        <w:ind w:right="-1"/>
        <w:contextualSpacing/>
        <w:jc w:val="right"/>
        <w:rPr>
          <w:rFonts w:ascii="Arial" w:hAnsi="Arial" w:cs="Arial"/>
          <w:bCs/>
          <w:kern w:val="36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местного значения</w:t>
      </w:r>
      <w:r w:rsidRPr="00B04435">
        <w:rPr>
          <w:rFonts w:ascii="Arial" w:hAnsi="Arial" w:cs="Arial"/>
          <w:bCs/>
          <w:kern w:val="36"/>
          <w:sz w:val="22"/>
          <w:szCs w:val="22"/>
        </w:rPr>
        <w:t>»</w:t>
      </w:r>
    </w:p>
    <w:p w:rsidR="001F1E0A" w:rsidRPr="00B04435" w:rsidRDefault="001F1E0A" w:rsidP="001F1E0A">
      <w:pPr>
        <w:spacing w:before="100" w:beforeAutospacing="1" w:after="100" w:afterAutospacing="1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contextualSpacing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</w:t>
      </w:r>
    </w:p>
    <w:p w:rsidR="002D329F" w:rsidRPr="00B04435" w:rsidRDefault="001F1E0A" w:rsidP="002D329F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Главе Бурлукского сельского </w:t>
      </w:r>
      <w:r w:rsidR="002D329F" w:rsidRPr="00B04435">
        <w:rPr>
          <w:rFonts w:ascii="Arial" w:hAnsi="Arial" w:cs="Arial"/>
          <w:sz w:val="22"/>
          <w:szCs w:val="22"/>
        </w:rPr>
        <w:t xml:space="preserve">поселения 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                       от ______________________________________</w:t>
      </w:r>
    </w:p>
    <w:p w:rsidR="002471AD" w:rsidRPr="00B04435" w:rsidRDefault="001F1E0A" w:rsidP="001F1E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                       </w:t>
      </w:r>
      <w:proofErr w:type="gramStart"/>
      <w:r w:rsidRPr="00B04435">
        <w:rPr>
          <w:rFonts w:ascii="Arial" w:hAnsi="Arial" w:cs="Arial"/>
          <w:sz w:val="22"/>
          <w:szCs w:val="22"/>
        </w:rPr>
        <w:t>(Ф.И.О. физического лица, индивидуального</w:t>
      </w:r>
      <w:r w:rsidR="002471AD" w:rsidRPr="00B04435">
        <w:rPr>
          <w:rFonts w:ascii="Arial" w:hAnsi="Arial" w:cs="Arial"/>
          <w:sz w:val="22"/>
          <w:szCs w:val="22"/>
        </w:rPr>
        <w:t xml:space="preserve"> предпринимателя,</w:t>
      </w:r>
      <w:proofErr w:type="gramEnd"/>
    </w:p>
    <w:p w:rsidR="001F1E0A" w:rsidRPr="00B04435" w:rsidRDefault="002471AD" w:rsidP="001F1E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наименование юридического лица, почтовый адрес)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1F1E0A" w:rsidRPr="00B04435" w:rsidRDefault="001F1E0A" w:rsidP="001F1E0A">
      <w:pPr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color w:val="26282F"/>
          <w:sz w:val="22"/>
          <w:szCs w:val="22"/>
        </w:rPr>
        <w:t>ЗАЯВЛЕНИЕ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color w:val="26282F"/>
          <w:sz w:val="22"/>
          <w:szCs w:val="22"/>
        </w:rPr>
        <w:t xml:space="preserve">на предоставление муниципальной услуги "Выдача согласия на строительство, реконструкцию, капитальный ремонт, ремонт </w:t>
      </w:r>
      <w:proofErr w:type="gramStart"/>
      <w:r w:rsidRPr="00B04435">
        <w:rPr>
          <w:rFonts w:ascii="Arial" w:hAnsi="Arial" w:cs="Arial"/>
          <w:color w:val="26282F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color w:val="26282F"/>
          <w:sz w:val="22"/>
          <w:szCs w:val="22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B04435">
        <w:rPr>
          <w:rFonts w:ascii="Arial" w:hAnsi="Arial" w:cs="Arial"/>
          <w:sz w:val="22"/>
          <w:szCs w:val="22"/>
        </w:rPr>
        <w:t xml:space="preserve"> </w:t>
      </w:r>
      <w:r w:rsidRPr="00B04435">
        <w:rPr>
          <w:rFonts w:ascii="Arial" w:hAnsi="Arial" w:cs="Arial"/>
          <w:color w:val="26282F"/>
          <w:sz w:val="22"/>
          <w:szCs w:val="22"/>
        </w:rPr>
        <w:t>"</w:t>
      </w:r>
    </w:p>
    <w:p w:rsidR="001F1E0A" w:rsidRPr="00B04435" w:rsidRDefault="001F1E0A" w:rsidP="001F1E0A">
      <w:pPr>
        <w:rPr>
          <w:rFonts w:ascii="Arial" w:hAnsi="Arial" w:cs="Arial"/>
          <w:sz w:val="22"/>
          <w:szCs w:val="22"/>
        </w:rPr>
      </w:pPr>
    </w:p>
    <w:p w:rsidR="001F1E0A" w:rsidRPr="00B04435" w:rsidRDefault="001F1E0A" w:rsidP="002471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Прошу    предоставить   </w:t>
      </w:r>
      <w:r w:rsidR="002471AD" w:rsidRPr="00B04435">
        <w:rPr>
          <w:rFonts w:ascii="Arial" w:hAnsi="Arial" w:cs="Arial"/>
          <w:sz w:val="22"/>
          <w:szCs w:val="22"/>
        </w:rPr>
        <w:t>муниципальную услугу -</w:t>
      </w:r>
      <w:r w:rsidRPr="00B04435">
        <w:rPr>
          <w:rFonts w:ascii="Arial" w:hAnsi="Arial" w:cs="Arial"/>
          <w:sz w:val="22"/>
          <w:szCs w:val="22"/>
        </w:rPr>
        <w:t xml:space="preserve">  </w:t>
      </w:r>
      <w:r w:rsidR="002471AD" w:rsidRPr="00B04435">
        <w:rPr>
          <w:rFonts w:ascii="Arial" w:hAnsi="Arial" w:cs="Arial"/>
          <w:sz w:val="22"/>
          <w:szCs w:val="22"/>
        </w:rPr>
        <w:t>выдать письменное</w:t>
      </w:r>
      <w:r w:rsidRPr="00B04435">
        <w:rPr>
          <w:rFonts w:ascii="Arial" w:hAnsi="Arial" w:cs="Arial"/>
          <w:sz w:val="22"/>
          <w:szCs w:val="22"/>
        </w:rPr>
        <w:t xml:space="preserve"> согласие </w:t>
      </w:r>
      <w:proofErr w:type="gramStart"/>
      <w:r w:rsidRPr="00B04435">
        <w:rPr>
          <w:rFonts w:ascii="Arial" w:hAnsi="Arial" w:cs="Arial"/>
          <w:sz w:val="22"/>
          <w:szCs w:val="22"/>
        </w:rPr>
        <w:t>на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____________________________________________________________</w:t>
      </w:r>
      <w:r w:rsidR="002471AD" w:rsidRPr="00B04435">
        <w:rPr>
          <w:rFonts w:ascii="Arial" w:hAnsi="Arial" w:cs="Arial"/>
          <w:sz w:val="22"/>
          <w:szCs w:val="22"/>
        </w:rPr>
        <w:t>_____________________________________________________________________________________________</w:t>
      </w:r>
      <w:r w:rsidRPr="00B04435">
        <w:rPr>
          <w:rFonts w:ascii="Arial" w:hAnsi="Arial" w:cs="Arial"/>
          <w:sz w:val="22"/>
          <w:szCs w:val="22"/>
        </w:rPr>
        <w:t>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    (строительство, реконструкцию, капитальный ремонт и ремонт</w:t>
      </w:r>
      <w:r w:rsidR="002471AD" w:rsidRPr="00B04435">
        <w:rPr>
          <w:rFonts w:ascii="Arial" w:hAnsi="Arial" w:cs="Arial"/>
          <w:sz w:val="22"/>
          <w:szCs w:val="22"/>
        </w:rPr>
        <w:t>)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1F1E0A" w:rsidRPr="00B04435" w:rsidRDefault="001F1E0A" w:rsidP="002471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B04435">
        <w:rPr>
          <w:rFonts w:ascii="Arial" w:hAnsi="Arial" w:cs="Arial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сооружениями пересечения автомобильной дороги </w:t>
      </w:r>
      <w:r w:rsidR="002471AD" w:rsidRPr="00B04435">
        <w:rPr>
          <w:rFonts w:ascii="Arial" w:hAnsi="Arial" w:cs="Arial"/>
          <w:sz w:val="22"/>
          <w:szCs w:val="22"/>
        </w:rPr>
        <w:t>с автомобильными</w:t>
      </w:r>
      <w:r w:rsidRPr="00B04435">
        <w:rPr>
          <w:rFonts w:ascii="Arial" w:hAnsi="Arial" w:cs="Arial"/>
          <w:sz w:val="22"/>
          <w:szCs w:val="22"/>
        </w:rPr>
        <w:t xml:space="preserve"> дорогами общего пользования местного значения или примыкания автомобильной дороги к автомобильной дороге общего </w:t>
      </w:r>
      <w:r w:rsidR="002471AD" w:rsidRPr="00B04435">
        <w:rPr>
          <w:rFonts w:ascii="Arial" w:hAnsi="Arial" w:cs="Arial"/>
          <w:sz w:val="22"/>
          <w:szCs w:val="22"/>
        </w:rPr>
        <w:t>пользования местного</w:t>
      </w:r>
      <w:r w:rsidRPr="00B04435">
        <w:rPr>
          <w:rFonts w:ascii="Arial" w:hAnsi="Arial" w:cs="Arial"/>
          <w:sz w:val="22"/>
          <w:szCs w:val="22"/>
        </w:rPr>
        <w:t xml:space="preserve"> значения 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1F1E0A" w:rsidRPr="00B04435" w:rsidRDefault="001F1E0A" w:rsidP="002471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(адрес расположения, название автомобильной дороги)</w:t>
      </w:r>
    </w:p>
    <w:p w:rsidR="002471AD" w:rsidRPr="00B04435" w:rsidRDefault="002471AD" w:rsidP="002471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1F1E0A" w:rsidRPr="00B04435" w:rsidRDefault="001F1E0A" w:rsidP="002471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1. </w:t>
      </w:r>
      <w:r w:rsidR="002471AD" w:rsidRPr="00B04435">
        <w:rPr>
          <w:rFonts w:ascii="Arial" w:hAnsi="Arial" w:cs="Arial"/>
          <w:sz w:val="22"/>
          <w:szCs w:val="22"/>
        </w:rPr>
        <w:t>Фамилия, имя</w:t>
      </w:r>
      <w:r w:rsidRPr="00B04435">
        <w:rPr>
          <w:rFonts w:ascii="Arial" w:hAnsi="Arial" w:cs="Arial"/>
          <w:sz w:val="22"/>
          <w:szCs w:val="22"/>
        </w:rPr>
        <w:t xml:space="preserve">, </w:t>
      </w:r>
      <w:r w:rsidR="002471AD" w:rsidRPr="00B04435">
        <w:rPr>
          <w:rFonts w:ascii="Arial" w:hAnsi="Arial" w:cs="Arial"/>
          <w:sz w:val="22"/>
          <w:szCs w:val="22"/>
        </w:rPr>
        <w:t>отчество, паспортные</w:t>
      </w:r>
      <w:r w:rsidRPr="00B04435">
        <w:rPr>
          <w:rFonts w:ascii="Arial" w:hAnsi="Arial" w:cs="Arial"/>
          <w:sz w:val="22"/>
          <w:szCs w:val="22"/>
        </w:rPr>
        <w:t xml:space="preserve"> данные - для физического лица, </w:t>
      </w:r>
      <w:proofErr w:type="gramStart"/>
      <w:r w:rsidRPr="00B04435">
        <w:rPr>
          <w:rFonts w:ascii="Arial" w:hAnsi="Arial" w:cs="Arial"/>
          <w:sz w:val="22"/>
          <w:szCs w:val="22"/>
        </w:rPr>
        <w:t>в</w:t>
      </w:r>
      <w:proofErr w:type="gramEnd"/>
    </w:p>
    <w:p w:rsidR="001F1E0A" w:rsidRPr="00B04435" w:rsidRDefault="001F1E0A" w:rsidP="002471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том числе   индивидуального   </w:t>
      </w:r>
      <w:r w:rsidR="002471AD" w:rsidRPr="00B04435">
        <w:rPr>
          <w:rFonts w:ascii="Arial" w:hAnsi="Arial" w:cs="Arial"/>
          <w:sz w:val="22"/>
          <w:szCs w:val="22"/>
        </w:rPr>
        <w:t>предпринимателя; полное наименование</w:t>
      </w:r>
      <w:r w:rsidRPr="00B04435">
        <w:rPr>
          <w:rFonts w:ascii="Arial" w:hAnsi="Arial" w:cs="Arial"/>
          <w:sz w:val="22"/>
          <w:szCs w:val="22"/>
        </w:rPr>
        <w:t xml:space="preserve">   и</w:t>
      </w:r>
    </w:p>
    <w:p w:rsidR="001F1E0A" w:rsidRPr="00B04435" w:rsidRDefault="001F1E0A" w:rsidP="002471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организационная форма - для юридического лица: _________________________</w:t>
      </w:r>
      <w:r w:rsidR="002471AD" w:rsidRPr="00B0443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B04435">
        <w:rPr>
          <w:rFonts w:ascii="Arial" w:hAnsi="Arial" w:cs="Arial"/>
          <w:sz w:val="22"/>
          <w:szCs w:val="22"/>
        </w:rPr>
        <w:t>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2. Местонахождение заявителя (юридический адрес/почтовый адрес</w:t>
      </w:r>
      <w:proofErr w:type="gramStart"/>
      <w:r w:rsidRPr="00B04435">
        <w:rPr>
          <w:rFonts w:ascii="Arial" w:hAnsi="Arial" w:cs="Arial"/>
          <w:sz w:val="22"/>
          <w:szCs w:val="22"/>
        </w:rPr>
        <w:t>):</w:t>
      </w:r>
      <w:proofErr w:type="gramEnd"/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____________________________________________________________________</w:t>
      </w:r>
      <w:r w:rsidR="002D329F" w:rsidRPr="00B04435">
        <w:rPr>
          <w:rFonts w:ascii="Arial" w:hAnsi="Arial" w:cs="Arial"/>
          <w:sz w:val="22"/>
          <w:szCs w:val="22"/>
        </w:rPr>
        <w:t>_____</w:t>
      </w:r>
      <w:r w:rsidRPr="00B04435">
        <w:rPr>
          <w:rFonts w:ascii="Arial" w:hAnsi="Arial" w:cs="Arial"/>
          <w:sz w:val="22"/>
          <w:szCs w:val="22"/>
        </w:rPr>
        <w:t>____.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3. Телефон (факс) заявителя: __________________________________________</w:t>
      </w:r>
      <w:r w:rsidR="002D329F" w:rsidRPr="00B04435">
        <w:rPr>
          <w:rFonts w:ascii="Arial" w:hAnsi="Arial" w:cs="Arial"/>
          <w:sz w:val="22"/>
          <w:szCs w:val="22"/>
        </w:rPr>
        <w:t>_________</w:t>
      </w:r>
      <w:r w:rsidRPr="00B04435">
        <w:rPr>
          <w:rFonts w:ascii="Arial" w:hAnsi="Arial" w:cs="Arial"/>
          <w:sz w:val="22"/>
          <w:szCs w:val="22"/>
        </w:rPr>
        <w:t>_.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4. Адрес электронной почты заявителя (при наличии): ___________________</w:t>
      </w:r>
      <w:r w:rsidR="002D329F" w:rsidRPr="00B04435">
        <w:rPr>
          <w:rFonts w:ascii="Arial" w:hAnsi="Arial" w:cs="Arial"/>
          <w:sz w:val="22"/>
          <w:szCs w:val="22"/>
        </w:rPr>
        <w:t>__________</w:t>
      </w:r>
      <w:r w:rsidRPr="00B04435">
        <w:rPr>
          <w:rFonts w:ascii="Arial" w:hAnsi="Arial" w:cs="Arial"/>
          <w:sz w:val="22"/>
          <w:szCs w:val="22"/>
        </w:rPr>
        <w:t>_.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5. Банковские реквизиты: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расчетный счет N ___________, </w:t>
      </w:r>
      <w:proofErr w:type="gramStart"/>
      <w:r w:rsidRPr="00B04435">
        <w:rPr>
          <w:rFonts w:ascii="Arial" w:hAnsi="Arial" w:cs="Arial"/>
          <w:sz w:val="22"/>
          <w:szCs w:val="22"/>
        </w:rPr>
        <w:t>к</w:t>
      </w:r>
      <w:proofErr w:type="gramEnd"/>
      <w:r w:rsidRPr="00B04435">
        <w:rPr>
          <w:rFonts w:ascii="Arial" w:hAnsi="Arial" w:cs="Arial"/>
          <w:sz w:val="22"/>
          <w:szCs w:val="22"/>
        </w:rPr>
        <w:t>/с ________________</w:t>
      </w:r>
      <w:r w:rsidRPr="00B0443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hyperlink r:id="rId21" w:history="1">
        <w:r w:rsidRPr="00B04435">
          <w:rPr>
            <w:rFonts w:ascii="Arial" w:hAnsi="Arial" w:cs="Arial"/>
            <w:color w:val="000000" w:themeColor="text1"/>
            <w:sz w:val="22"/>
            <w:szCs w:val="22"/>
          </w:rPr>
          <w:t>БИК</w:t>
        </w:r>
      </w:hyperlink>
      <w:r w:rsidRPr="00B044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04435">
        <w:rPr>
          <w:rFonts w:ascii="Arial" w:hAnsi="Arial" w:cs="Arial"/>
          <w:sz w:val="22"/>
          <w:szCs w:val="22"/>
        </w:rPr>
        <w:t>________________,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ИНН _______________,</w:t>
      </w:r>
      <w:r w:rsidRPr="00B044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22" w:history="1">
        <w:r w:rsidRPr="00B04435">
          <w:rPr>
            <w:rFonts w:ascii="Arial" w:hAnsi="Arial" w:cs="Arial"/>
            <w:color w:val="000000" w:themeColor="text1"/>
            <w:sz w:val="22"/>
            <w:szCs w:val="22"/>
          </w:rPr>
          <w:t>ОКАТО</w:t>
        </w:r>
      </w:hyperlink>
      <w:r w:rsidRPr="00B04435">
        <w:rPr>
          <w:rFonts w:ascii="Arial" w:hAnsi="Arial" w:cs="Arial"/>
          <w:sz w:val="22"/>
          <w:szCs w:val="22"/>
        </w:rPr>
        <w:t xml:space="preserve"> ______________, КПП _________________________.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6. Перечень документов, прилагаемых к заявлению</w:t>
      </w:r>
      <w:proofErr w:type="gramStart"/>
      <w:r w:rsidRPr="00B04435">
        <w:rPr>
          <w:rFonts w:ascii="Arial" w:hAnsi="Arial" w:cs="Arial"/>
          <w:sz w:val="22"/>
          <w:szCs w:val="22"/>
        </w:rPr>
        <w:t>: ________________________</w:t>
      </w:r>
      <w:proofErr w:type="gramEnd"/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:rsidR="001F1E0A" w:rsidRPr="00B04435" w:rsidRDefault="001F1E0A" w:rsidP="001F1E0A">
      <w:pPr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Итого приложено ______________________.</w:t>
      </w:r>
    </w:p>
    <w:p w:rsidR="001F1E0A" w:rsidRPr="00B04435" w:rsidRDefault="001F1E0A" w:rsidP="001F1E0A">
      <w:pPr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Даю   </w:t>
      </w:r>
      <w:r w:rsidR="002471AD" w:rsidRPr="00B04435">
        <w:rPr>
          <w:rFonts w:ascii="Arial" w:hAnsi="Arial" w:cs="Arial"/>
          <w:sz w:val="22"/>
          <w:szCs w:val="22"/>
        </w:rPr>
        <w:t>согласие на</w:t>
      </w:r>
      <w:r w:rsidRPr="00B04435">
        <w:rPr>
          <w:rFonts w:ascii="Arial" w:hAnsi="Arial" w:cs="Arial"/>
          <w:sz w:val="22"/>
          <w:szCs w:val="22"/>
        </w:rPr>
        <w:t xml:space="preserve"> </w:t>
      </w:r>
      <w:r w:rsidR="002471AD" w:rsidRPr="00B04435">
        <w:rPr>
          <w:rFonts w:ascii="Arial" w:hAnsi="Arial" w:cs="Arial"/>
          <w:sz w:val="22"/>
          <w:szCs w:val="22"/>
        </w:rPr>
        <w:t>обработку моих</w:t>
      </w:r>
      <w:r w:rsidRPr="00B04435">
        <w:rPr>
          <w:rFonts w:ascii="Arial" w:hAnsi="Arial" w:cs="Arial"/>
          <w:sz w:val="22"/>
          <w:szCs w:val="22"/>
        </w:rPr>
        <w:t xml:space="preserve"> персональных </w:t>
      </w:r>
      <w:r w:rsidR="002471AD" w:rsidRPr="00B04435">
        <w:rPr>
          <w:rFonts w:ascii="Arial" w:hAnsi="Arial" w:cs="Arial"/>
          <w:sz w:val="22"/>
          <w:szCs w:val="22"/>
        </w:rPr>
        <w:t>данных в целях</w:t>
      </w:r>
      <w:r w:rsidRPr="00B04435">
        <w:rPr>
          <w:rFonts w:ascii="Arial" w:hAnsi="Arial" w:cs="Arial"/>
          <w:sz w:val="22"/>
          <w:szCs w:val="22"/>
        </w:rPr>
        <w:t xml:space="preserve">   предоставления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муниципальной услуги "Выдача согласия на строительство, реконструкцию, капитальный ремонт, ремонт </w:t>
      </w:r>
      <w:proofErr w:type="gramStart"/>
      <w:r w:rsidRPr="00B04435">
        <w:rPr>
          <w:rFonts w:ascii="Arial" w:hAnsi="Arial" w:cs="Arial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местного значения ".</w:t>
      </w:r>
    </w:p>
    <w:p w:rsidR="0016344C" w:rsidRPr="00B04435" w:rsidRDefault="0016344C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1AD" w:rsidRPr="00B04435" w:rsidRDefault="001F1E0A" w:rsidP="002471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</w:t>
      </w:r>
      <w:r w:rsidR="002471AD" w:rsidRPr="00B04435">
        <w:rPr>
          <w:rFonts w:ascii="Arial" w:hAnsi="Arial" w:cs="Arial"/>
          <w:sz w:val="22"/>
          <w:szCs w:val="22"/>
        </w:rPr>
        <w:t>Настоящим подтверждаю достоверность представленных документов и сведений.</w:t>
      </w:r>
    </w:p>
    <w:p w:rsidR="001F1E0A" w:rsidRPr="00B04435" w:rsidRDefault="002471AD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____________________________________________________________________________.</w:t>
      </w:r>
    </w:p>
    <w:p w:rsidR="002471AD" w:rsidRPr="00B04435" w:rsidRDefault="002471AD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1AD" w:rsidRPr="00B04435" w:rsidRDefault="002471AD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1AD" w:rsidRPr="00B04435" w:rsidRDefault="002471AD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_______________________________________ </w:t>
      </w:r>
      <w:r w:rsidR="002471AD" w:rsidRPr="00B04435">
        <w:rPr>
          <w:rFonts w:ascii="Arial" w:hAnsi="Arial" w:cs="Arial"/>
          <w:sz w:val="22"/>
          <w:szCs w:val="22"/>
        </w:rPr>
        <w:t xml:space="preserve">                                 </w:t>
      </w:r>
      <w:r w:rsidRPr="00B04435">
        <w:rPr>
          <w:rFonts w:ascii="Arial" w:hAnsi="Arial" w:cs="Arial"/>
          <w:sz w:val="22"/>
          <w:szCs w:val="22"/>
        </w:rPr>
        <w:t>________________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B04435">
        <w:rPr>
          <w:rFonts w:ascii="Arial" w:hAnsi="Arial" w:cs="Arial"/>
          <w:sz w:val="22"/>
          <w:szCs w:val="22"/>
        </w:rPr>
        <w:t>(Ф.И.О. физического лица</w:t>
      </w:r>
      <w:r w:rsidR="002471AD" w:rsidRPr="00B04435">
        <w:rPr>
          <w:rFonts w:ascii="Arial" w:hAnsi="Arial" w:cs="Arial"/>
          <w:sz w:val="22"/>
          <w:szCs w:val="22"/>
        </w:rPr>
        <w:t xml:space="preserve"> индивидуального </w:t>
      </w:r>
      <w:r w:rsidR="002D329F" w:rsidRPr="00B04435">
        <w:rPr>
          <w:rFonts w:ascii="Arial" w:hAnsi="Arial" w:cs="Arial"/>
          <w:sz w:val="22"/>
          <w:szCs w:val="22"/>
        </w:rPr>
        <w:t xml:space="preserve">предпринимателя,  </w:t>
      </w:r>
      <w:r w:rsidRPr="00B04435">
        <w:rPr>
          <w:rFonts w:ascii="Arial" w:hAnsi="Arial" w:cs="Arial"/>
          <w:sz w:val="22"/>
          <w:szCs w:val="22"/>
        </w:rPr>
        <w:t xml:space="preserve">      </w:t>
      </w:r>
      <w:r w:rsidR="002471AD" w:rsidRPr="00B04435">
        <w:rPr>
          <w:rFonts w:ascii="Arial" w:hAnsi="Arial" w:cs="Arial"/>
          <w:sz w:val="22"/>
          <w:szCs w:val="22"/>
        </w:rPr>
        <w:t xml:space="preserve">                            (подпись)                                </w:t>
      </w:r>
      <w:r w:rsidRPr="00B04435">
        <w:rPr>
          <w:rFonts w:ascii="Arial" w:hAnsi="Arial" w:cs="Arial"/>
          <w:sz w:val="22"/>
          <w:szCs w:val="22"/>
        </w:rPr>
        <w:t xml:space="preserve"> </w:t>
      </w:r>
      <w:r w:rsidR="002471AD" w:rsidRPr="00B04435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04435">
        <w:rPr>
          <w:rFonts w:ascii="Arial" w:hAnsi="Arial" w:cs="Arial"/>
          <w:sz w:val="22"/>
          <w:szCs w:val="22"/>
        </w:rPr>
        <w:t xml:space="preserve"> </w:t>
      </w:r>
      <w:proofErr w:type="gramEnd"/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наименование юридического лица)</w:t>
      </w:r>
    </w:p>
    <w:p w:rsidR="001F1E0A" w:rsidRPr="00B04435" w:rsidRDefault="001F1E0A" w:rsidP="001F1E0A">
      <w:pPr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"_____" ________ ______ </w:t>
      </w:r>
      <w:proofErr w:type="gramStart"/>
      <w:r w:rsidRPr="00B04435">
        <w:rPr>
          <w:rFonts w:ascii="Arial" w:hAnsi="Arial" w:cs="Arial"/>
          <w:sz w:val="22"/>
          <w:szCs w:val="22"/>
        </w:rPr>
        <w:t>г</w:t>
      </w:r>
      <w:proofErr w:type="gramEnd"/>
      <w:r w:rsidRPr="00B04435">
        <w:rPr>
          <w:rFonts w:ascii="Arial" w:hAnsi="Arial" w:cs="Arial"/>
          <w:sz w:val="22"/>
          <w:szCs w:val="22"/>
        </w:rPr>
        <w:t>.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6344C" w:rsidRPr="00B04435" w:rsidRDefault="0016344C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417B09" w:rsidRPr="00B04435" w:rsidRDefault="00417B09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417B09" w:rsidRPr="00B04435" w:rsidRDefault="00417B09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417B09" w:rsidRPr="00B04435" w:rsidRDefault="00417B09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417B09" w:rsidRPr="00B04435" w:rsidRDefault="00417B09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417B09" w:rsidRPr="00B04435" w:rsidRDefault="00417B09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Приложение № 2 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к административному регламенту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по </w:t>
      </w:r>
      <w:r w:rsidR="002D329F" w:rsidRPr="00B04435">
        <w:rPr>
          <w:rFonts w:ascii="Arial" w:hAnsi="Arial" w:cs="Arial"/>
          <w:sz w:val="22"/>
          <w:szCs w:val="22"/>
        </w:rPr>
        <w:t xml:space="preserve">предоставлению </w:t>
      </w:r>
      <w:proofErr w:type="gramStart"/>
      <w:r w:rsidR="002D329F" w:rsidRPr="00B04435">
        <w:rPr>
          <w:rFonts w:ascii="Arial" w:hAnsi="Arial" w:cs="Arial"/>
          <w:sz w:val="22"/>
          <w:szCs w:val="22"/>
        </w:rPr>
        <w:t>муниципальной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услуги </w:t>
      </w:r>
      <w:r w:rsidRPr="00B04435">
        <w:rPr>
          <w:rFonts w:ascii="Arial" w:hAnsi="Arial" w:cs="Arial"/>
          <w:spacing w:val="-1"/>
          <w:sz w:val="22"/>
          <w:szCs w:val="22"/>
        </w:rPr>
        <w:t xml:space="preserve">«Выдача согласия на </w:t>
      </w:r>
      <w:bookmarkStart w:id="3" w:name="_Hlk93486453"/>
      <w:r w:rsidRPr="00B04435">
        <w:rPr>
          <w:rFonts w:ascii="Arial" w:hAnsi="Arial" w:cs="Arial"/>
          <w:spacing w:val="-1"/>
          <w:sz w:val="22"/>
          <w:szCs w:val="22"/>
        </w:rPr>
        <w:t>строительство,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реконструкцию, капитальный ремонт, ремонт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B04435">
        <w:rPr>
          <w:rFonts w:ascii="Arial" w:hAnsi="Arial" w:cs="Arial"/>
          <w:spacing w:val="-1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spacing w:val="-1"/>
          <w:sz w:val="22"/>
          <w:szCs w:val="22"/>
        </w:rPr>
        <w:t xml:space="preserve"> сооружениями пересечения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автомобильной дороги с </w:t>
      </w:r>
      <w:proofErr w:type="gramStart"/>
      <w:r w:rsidRPr="00B04435">
        <w:rPr>
          <w:rFonts w:ascii="Arial" w:hAnsi="Arial" w:cs="Arial"/>
          <w:spacing w:val="-1"/>
          <w:sz w:val="22"/>
          <w:szCs w:val="22"/>
        </w:rPr>
        <w:t>автомобильными</w:t>
      </w:r>
      <w:proofErr w:type="gramEnd"/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дорогами общего пользования местного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значения или примыкания автомобильной дороги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spacing w:val="-1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t xml:space="preserve"> к автомобильной дороге общего пользования</w:t>
      </w:r>
    </w:p>
    <w:p w:rsidR="001F1E0A" w:rsidRPr="00B04435" w:rsidRDefault="001F1E0A" w:rsidP="001F1E0A">
      <w:pPr>
        <w:spacing w:before="100" w:beforeAutospacing="1" w:after="100" w:afterAutospacing="1"/>
        <w:ind w:right="98"/>
        <w:contextualSpacing/>
        <w:jc w:val="right"/>
        <w:rPr>
          <w:rFonts w:ascii="Arial" w:hAnsi="Arial" w:cs="Arial"/>
          <w:bCs/>
          <w:kern w:val="36"/>
          <w:sz w:val="22"/>
          <w:szCs w:val="22"/>
        </w:rPr>
      </w:pPr>
      <w:r w:rsidRPr="00B04435">
        <w:rPr>
          <w:rFonts w:ascii="Arial" w:hAnsi="Arial" w:cs="Arial"/>
          <w:spacing w:val="-1"/>
          <w:sz w:val="22"/>
          <w:szCs w:val="22"/>
        </w:rPr>
        <w:lastRenderedPageBreak/>
        <w:t xml:space="preserve"> местного значения</w:t>
      </w:r>
      <w:bookmarkEnd w:id="3"/>
      <w:r w:rsidRPr="00B04435">
        <w:rPr>
          <w:rFonts w:ascii="Arial" w:hAnsi="Arial" w:cs="Arial"/>
          <w:bCs/>
          <w:kern w:val="36"/>
          <w:sz w:val="22"/>
          <w:szCs w:val="22"/>
        </w:rPr>
        <w:t>»</w:t>
      </w:r>
    </w:p>
    <w:p w:rsidR="001F1E0A" w:rsidRPr="00B04435" w:rsidRDefault="001F1E0A" w:rsidP="001F1E0A">
      <w:pPr>
        <w:spacing w:before="100" w:beforeAutospacing="1" w:after="100" w:afterAutospacing="1"/>
        <w:contextualSpacing/>
        <w:jc w:val="right"/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                    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color w:val="26282F"/>
          <w:sz w:val="22"/>
          <w:szCs w:val="22"/>
        </w:rPr>
        <w:t xml:space="preserve">Согласие </w:t>
      </w:r>
      <w:proofErr w:type="gramStart"/>
      <w:r w:rsidRPr="00B04435">
        <w:rPr>
          <w:rFonts w:ascii="Arial" w:hAnsi="Arial" w:cs="Arial"/>
          <w:color w:val="26282F"/>
          <w:sz w:val="22"/>
          <w:szCs w:val="22"/>
        </w:rPr>
        <w:t>на</w:t>
      </w:r>
      <w:proofErr w:type="gramEnd"/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color w:val="26282F"/>
          <w:sz w:val="22"/>
          <w:szCs w:val="22"/>
        </w:rPr>
        <w:t>_________________________________________________________________________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color w:val="26282F"/>
          <w:sz w:val="22"/>
          <w:szCs w:val="22"/>
        </w:rPr>
        <w:t xml:space="preserve">(строительство, реконструкцию, капитальный ремонт, ремонт </w:t>
      </w:r>
      <w:proofErr w:type="gramStart"/>
      <w:r w:rsidRPr="00B04435">
        <w:rPr>
          <w:rFonts w:ascii="Arial" w:hAnsi="Arial" w:cs="Arial"/>
          <w:color w:val="26282F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color w:val="26282F"/>
          <w:sz w:val="22"/>
          <w:szCs w:val="22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значения)</w:t>
      </w:r>
    </w:p>
    <w:p w:rsidR="001F1E0A" w:rsidRPr="00B04435" w:rsidRDefault="001F1E0A" w:rsidP="001F1E0A">
      <w:pPr>
        <w:rPr>
          <w:rFonts w:ascii="Arial" w:hAnsi="Arial" w:cs="Arial"/>
          <w:sz w:val="22"/>
          <w:szCs w:val="22"/>
        </w:rPr>
      </w:pP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Выдано __________________________________________________________</w:t>
      </w:r>
      <w:r w:rsidR="002D329F" w:rsidRPr="00B04435">
        <w:rPr>
          <w:rFonts w:ascii="Arial" w:hAnsi="Arial" w:cs="Arial"/>
          <w:sz w:val="22"/>
          <w:szCs w:val="22"/>
        </w:rPr>
        <w:t>_______</w:t>
      </w:r>
      <w:r w:rsidRPr="00B04435">
        <w:rPr>
          <w:rFonts w:ascii="Arial" w:hAnsi="Arial" w:cs="Arial"/>
          <w:sz w:val="22"/>
          <w:szCs w:val="22"/>
        </w:rPr>
        <w:t>___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    </w:t>
      </w:r>
      <w:r w:rsidR="002D329F" w:rsidRPr="00B04435">
        <w:rPr>
          <w:rFonts w:ascii="Arial" w:hAnsi="Arial" w:cs="Arial"/>
          <w:sz w:val="22"/>
          <w:szCs w:val="22"/>
        </w:rPr>
        <w:t xml:space="preserve">                                </w:t>
      </w:r>
      <w:r w:rsidRPr="00B04435">
        <w:rPr>
          <w:rFonts w:ascii="Arial" w:hAnsi="Arial" w:cs="Arial"/>
          <w:sz w:val="22"/>
          <w:szCs w:val="22"/>
        </w:rPr>
        <w:t xml:space="preserve">   (указать заявителя на получение муниципальной услуги)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Виду необходимости ___________________________________________________________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 w:rsidRPr="00B04435">
        <w:rPr>
          <w:rFonts w:ascii="Arial" w:hAnsi="Arial" w:cs="Arial"/>
          <w:sz w:val="22"/>
          <w:szCs w:val="22"/>
        </w:rPr>
        <w:t>(строительства, реконструкции,</w:t>
      </w:r>
      <w:proofErr w:type="gramEnd"/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="002D329F" w:rsidRPr="00B04435">
        <w:rPr>
          <w:rFonts w:ascii="Arial" w:hAnsi="Arial" w:cs="Arial"/>
          <w:sz w:val="22"/>
          <w:szCs w:val="22"/>
        </w:rPr>
        <w:t>____</w:t>
      </w:r>
      <w:r w:rsidRPr="00B04435">
        <w:rPr>
          <w:rFonts w:ascii="Arial" w:hAnsi="Arial" w:cs="Arial"/>
          <w:sz w:val="22"/>
          <w:szCs w:val="22"/>
        </w:rPr>
        <w:t>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капитального ремонта и </w:t>
      </w:r>
      <w:proofErr w:type="gramStart"/>
      <w:r w:rsidRPr="00B04435">
        <w:rPr>
          <w:rFonts w:ascii="Arial" w:hAnsi="Arial" w:cs="Arial"/>
          <w:sz w:val="22"/>
          <w:szCs w:val="22"/>
        </w:rPr>
        <w:t>ремонта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значения)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2D329F" w:rsidRPr="00B04435">
        <w:rPr>
          <w:rFonts w:ascii="Arial" w:hAnsi="Arial" w:cs="Arial"/>
          <w:sz w:val="22"/>
          <w:szCs w:val="22"/>
        </w:rPr>
        <w:t>____</w:t>
      </w:r>
      <w:r w:rsidRPr="00B04435">
        <w:rPr>
          <w:rFonts w:ascii="Arial" w:hAnsi="Arial" w:cs="Arial"/>
          <w:sz w:val="22"/>
          <w:szCs w:val="22"/>
        </w:rPr>
        <w:t>_________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</w:t>
      </w:r>
      <w:r w:rsidR="002D329F" w:rsidRPr="00B04435">
        <w:rPr>
          <w:rFonts w:ascii="Arial" w:hAnsi="Arial" w:cs="Arial"/>
          <w:sz w:val="22"/>
          <w:szCs w:val="22"/>
        </w:rPr>
        <w:t xml:space="preserve">                                     </w:t>
      </w:r>
      <w:r w:rsidRPr="00B04435">
        <w:rPr>
          <w:rFonts w:ascii="Arial" w:hAnsi="Arial" w:cs="Arial"/>
          <w:sz w:val="22"/>
          <w:szCs w:val="22"/>
        </w:rPr>
        <w:t xml:space="preserve">   (адрес расположения, название автомобильной дороги)</w:t>
      </w:r>
    </w:p>
    <w:p w:rsidR="002D329F" w:rsidRPr="00B04435" w:rsidRDefault="001F1E0A" w:rsidP="002D32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(</w:t>
      </w:r>
      <w:r w:rsidR="002D329F" w:rsidRPr="00B04435">
        <w:rPr>
          <w:rFonts w:ascii="Arial" w:hAnsi="Arial" w:cs="Arial"/>
          <w:sz w:val="22"/>
          <w:szCs w:val="22"/>
        </w:rPr>
        <w:t>вариант, если</w:t>
      </w:r>
      <w:r w:rsidRPr="00B04435">
        <w:rPr>
          <w:rFonts w:ascii="Arial" w:hAnsi="Arial" w:cs="Arial"/>
          <w:sz w:val="22"/>
          <w:szCs w:val="22"/>
        </w:rPr>
        <w:t xml:space="preserve">   </w:t>
      </w:r>
      <w:r w:rsidR="002D329F" w:rsidRPr="00B04435">
        <w:rPr>
          <w:rFonts w:ascii="Arial" w:hAnsi="Arial" w:cs="Arial"/>
          <w:sz w:val="22"/>
          <w:szCs w:val="22"/>
        </w:rPr>
        <w:t xml:space="preserve">требуется выдача разрешения на строительство: на основании   разрешения на строительство от «___"   ______  ____  г.  N________,    выданного    в  соответствии  с  </w:t>
      </w:r>
      <w:hyperlink r:id="rId23" w:history="1">
        <w:r w:rsidR="002D329F" w:rsidRPr="00B04435">
          <w:rPr>
            <w:rFonts w:ascii="Arial" w:hAnsi="Arial" w:cs="Arial"/>
            <w:color w:val="000000" w:themeColor="text1"/>
            <w:sz w:val="22"/>
            <w:szCs w:val="22"/>
          </w:rPr>
          <w:t>Градостроительным  кодексом</w:t>
        </w:r>
      </w:hyperlink>
      <w:r w:rsidR="002D329F" w:rsidRPr="00B04435">
        <w:rPr>
          <w:rFonts w:ascii="Arial" w:hAnsi="Arial" w:cs="Arial"/>
          <w:sz w:val="22"/>
          <w:szCs w:val="22"/>
        </w:rPr>
        <w:t xml:space="preserve"> Российской  Федерации и Федеральным законом от 08 ноября 2007 г. N 257-ФЗ</w:t>
      </w:r>
      <w:proofErr w:type="gramStart"/>
      <w:r w:rsidR="002D329F" w:rsidRPr="00B04435">
        <w:rPr>
          <w:rFonts w:ascii="Arial" w:hAnsi="Arial" w:cs="Arial"/>
          <w:sz w:val="22"/>
          <w:szCs w:val="22"/>
        </w:rPr>
        <w:t>"О</w:t>
      </w:r>
      <w:proofErr w:type="gramEnd"/>
      <w:r w:rsidR="002D329F" w:rsidRPr="00B04435">
        <w:rPr>
          <w:rFonts w:ascii="Arial" w:hAnsi="Arial" w:cs="Arial"/>
          <w:sz w:val="22"/>
          <w:szCs w:val="22"/>
        </w:rPr>
        <w:t>б   автомобильных  дорогах  и  о  дорожной  деятельности  в  Российской Федерации  и  о  внесении  изменений  в  отдельные  законодательные  акты</w:t>
      </w:r>
    </w:p>
    <w:p w:rsidR="001F1E0A" w:rsidRPr="00B04435" w:rsidRDefault="002D329F" w:rsidP="002D32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B04435">
        <w:rPr>
          <w:rFonts w:ascii="Arial" w:hAnsi="Arial" w:cs="Arial"/>
          <w:sz w:val="22"/>
          <w:szCs w:val="22"/>
        </w:rPr>
        <w:t xml:space="preserve">Российской  Федерации"),  руководствуясь  </w:t>
      </w:r>
      <w:hyperlink r:id="rId24" w:history="1">
        <w:r w:rsidRPr="00B04435">
          <w:rPr>
            <w:rFonts w:ascii="Arial" w:hAnsi="Arial" w:cs="Arial"/>
            <w:color w:val="000000" w:themeColor="text1"/>
            <w:sz w:val="22"/>
            <w:szCs w:val="22"/>
          </w:rPr>
          <w:t>частью 3 статьи 19</w:t>
        </w:r>
      </w:hyperlink>
      <w:r w:rsidRPr="00B04435">
        <w:rPr>
          <w:rFonts w:ascii="Arial" w:hAnsi="Arial" w:cs="Arial"/>
          <w:sz w:val="22"/>
          <w:szCs w:val="22"/>
        </w:rPr>
        <w:t xml:space="preserve"> Федерального закона  от  08  ноября  2007 г.  N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заявляет о своем согласии на </w:t>
      </w:r>
      <w:r w:rsidR="001F1E0A" w:rsidRPr="00B04435">
        <w:rPr>
          <w:rFonts w:ascii="Arial" w:hAnsi="Arial" w:cs="Arial"/>
          <w:sz w:val="22"/>
          <w:szCs w:val="22"/>
        </w:rPr>
        <w:t>________________________________________________________</w:t>
      </w:r>
      <w:r w:rsidRPr="00B04435">
        <w:rPr>
          <w:rFonts w:ascii="Arial" w:hAnsi="Arial" w:cs="Arial"/>
          <w:sz w:val="22"/>
          <w:szCs w:val="22"/>
        </w:rPr>
        <w:t>________________</w:t>
      </w:r>
      <w:r w:rsidR="001F1E0A" w:rsidRPr="00B04435">
        <w:rPr>
          <w:rFonts w:ascii="Arial" w:hAnsi="Arial" w:cs="Arial"/>
          <w:sz w:val="22"/>
          <w:szCs w:val="22"/>
        </w:rPr>
        <w:t>_____</w:t>
      </w:r>
      <w:proofErr w:type="gramEnd"/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             </w:t>
      </w:r>
      <w:proofErr w:type="gramStart"/>
      <w:r w:rsidRPr="00B04435">
        <w:rPr>
          <w:rFonts w:ascii="Arial" w:hAnsi="Arial" w:cs="Arial"/>
          <w:sz w:val="22"/>
          <w:szCs w:val="22"/>
        </w:rPr>
        <w:t>(строительство, реконструкцию, капитальный ремонт</w:t>
      </w:r>
      <w:proofErr w:type="gramEnd"/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D329F" w:rsidRPr="00B04435">
        <w:rPr>
          <w:rFonts w:ascii="Arial" w:hAnsi="Arial" w:cs="Arial"/>
          <w:sz w:val="22"/>
          <w:szCs w:val="22"/>
        </w:rPr>
        <w:t>____</w:t>
      </w:r>
      <w:r w:rsidRPr="00B04435">
        <w:rPr>
          <w:rFonts w:ascii="Arial" w:hAnsi="Arial" w:cs="Arial"/>
          <w:sz w:val="22"/>
          <w:szCs w:val="22"/>
        </w:rPr>
        <w:t>_______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и ремонт </w:t>
      </w:r>
      <w:proofErr w:type="gramStart"/>
      <w:r w:rsidRPr="00B04435">
        <w:rPr>
          <w:rFonts w:ascii="Arial" w:hAnsi="Arial" w:cs="Arial"/>
          <w:sz w:val="22"/>
          <w:szCs w:val="22"/>
        </w:rPr>
        <w:t>являющихся</w:t>
      </w:r>
      <w:proofErr w:type="gramEnd"/>
      <w:r w:rsidRPr="00B04435">
        <w:rPr>
          <w:rFonts w:ascii="Arial" w:hAnsi="Arial" w:cs="Arial"/>
          <w:sz w:val="22"/>
          <w:szCs w:val="22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 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2D329F" w:rsidRPr="00B04435">
        <w:rPr>
          <w:rFonts w:ascii="Arial" w:hAnsi="Arial" w:cs="Arial"/>
          <w:sz w:val="22"/>
          <w:szCs w:val="22"/>
        </w:rPr>
        <w:t>_____</w:t>
      </w:r>
      <w:r w:rsidRPr="00B04435">
        <w:rPr>
          <w:rFonts w:ascii="Arial" w:hAnsi="Arial" w:cs="Arial"/>
          <w:sz w:val="22"/>
          <w:szCs w:val="22"/>
        </w:rPr>
        <w:t>___.</w:t>
      </w:r>
    </w:p>
    <w:p w:rsidR="001F1E0A" w:rsidRPr="00B04435" w:rsidRDefault="001F1E0A" w:rsidP="002D32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(адрес расположения, название автомобильной дороги)</w:t>
      </w:r>
    </w:p>
    <w:p w:rsidR="001F1E0A" w:rsidRPr="00B04435" w:rsidRDefault="001F1E0A" w:rsidP="002D329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  Технические    требования    и   </w:t>
      </w:r>
      <w:r w:rsidR="002D329F" w:rsidRPr="00B04435">
        <w:rPr>
          <w:rFonts w:ascii="Arial" w:hAnsi="Arial" w:cs="Arial"/>
          <w:sz w:val="22"/>
          <w:szCs w:val="22"/>
        </w:rPr>
        <w:t>условия, подлежащие обязательному исполнению</w:t>
      </w:r>
    </w:p>
    <w:p w:rsidR="001F1E0A" w:rsidRPr="00B04435" w:rsidRDefault="001F1E0A" w:rsidP="002D329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   </w:t>
      </w:r>
      <w:r w:rsidR="002D329F" w:rsidRPr="00B04435">
        <w:rPr>
          <w:rFonts w:ascii="Arial" w:hAnsi="Arial" w:cs="Arial"/>
          <w:sz w:val="22"/>
          <w:szCs w:val="22"/>
        </w:rPr>
        <w:t>лицом, осуществляющим</w:t>
      </w:r>
      <w:r w:rsidRPr="00B04435">
        <w:rPr>
          <w:rFonts w:ascii="Arial" w:hAnsi="Arial" w:cs="Arial"/>
          <w:sz w:val="22"/>
          <w:szCs w:val="22"/>
        </w:rPr>
        <w:t xml:space="preserve">    </w:t>
      </w:r>
      <w:r w:rsidR="002D329F" w:rsidRPr="00B04435">
        <w:rPr>
          <w:rFonts w:ascii="Arial" w:hAnsi="Arial" w:cs="Arial"/>
          <w:sz w:val="22"/>
          <w:szCs w:val="22"/>
        </w:rPr>
        <w:t>строительство, реконструкцию</w:t>
      </w:r>
      <w:r w:rsidRPr="00B04435">
        <w:rPr>
          <w:rFonts w:ascii="Arial" w:hAnsi="Arial" w:cs="Arial"/>
          <w:sz w:val="22"/>
          <w:szCs w:val="22"/>
        </w:rPr>
        <w:t>,</w:t>
      </w:r>
      <w:r w:rsidR="002D329F" w:rsidRPr="00B04435">
        <w:rPr>
          <w:rFonts w:ascii="Arial" w:hAnsi="Arial" w:cs="Arial"/>
          <w:sz w:val="22"/>
          <w:szCs w:val="22"/>
        </w:rPr>
        <w:t xml:space="preserve"> капитальный ремонт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и ремонт пересечений и примыканий:</w:t>
      </w:r>
      <w:r w:rsidR="002D329F" w:rsidRPr="00B04435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2D329F" w:rsidRPr="00B04435">
        <w:rPr>
          <w:rFonts w:ascii="Arial" w:hAnsi="Arial" w:cs="Arial"/>
          <w:sz w:val="22"/>
          <w:szCs w:val="22"/>
        </w:rPr>
        <w:t>____</w:t>
      </w:r>
      <w:r w:rsidRPr="00B04435">
        <w:rPr>
          <w:rFonts w:ascii="Arial" w:hAnsi="Arial" w:cs="Arial"/>
          <w:sz w:val="22"/>
          <w:szCs w:val="22"/>
        </w:rPr>
        <w:t>___</w:t>
      </w:r>
    </w:p>
    <w:p w:rsidR="001F1E0A" w:rsidRPr="00B04435" w:rsidRDefault="001F1E0A" w:rsidP="001F1E0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4435">
        <w:rPr>
          <w:rFonts w:ascii="Arial" w:hAnsi="Arial" w:cs="Arial"/>
          <w:sz w:val="22"/>
          <w:szCs w:val="22"/>
        </w:rPr>
        <w:t xml:space="preserve">"___"________ ____ </w:t>
      </w:r>
      <w:proofErr w:type="gramStart"/>
      <w:r w:rsidRPr="00B04435">
        <w:rPr>
          <w:rFonts w:ascii="Arial" w:hAnsi="Arial" w:cs="Arial"/>
          <w:sz w:val="22"/>
          <w:szCs w:val="22"/>
        </w:rPr>
        <w:t>г</w:t>
      </w:r>
      <w:proofErr w:type="gramEnd"/>
      <w:r w:rsidRPr="00B04435">
        <w:rPr>
          <w:rFonts w:ascii="Arial" w:hAnsi="Arial" w:cs="Arial"/>
          <w:sz w:val="22"/>
          <w:szCs w:val="22"/>
        </w:rPr>
        <w:t>.</w:t>
      </w:r>
      <w:r w:rsidR="002D329F" w:rsidRPr="00B04435">
        <w:rPr>
          <w:rFonts w:ascii="Arial" w:hAnsi="Arial" w:cs="Arial"/>
          <w:sz w:val="22"/>
          <w:szCs w:val="22"/>
        </w:rPr>
        <w:t xml:space="preserve">                                                   _____________________</w:t>
      </w:r>
    </w:p>
    <w:p w:rsidR="001F1E0A" w:rsidRPr="001F1E0A" w:rsidRDefault="001F1E0A" w:rsidP="001F1E0A">
      <w:pPr>
        <w:rPr>
          <w:sz w:val="24"/>
          <w:szCs w:val="24"/>
        </w:rPr>
      </w:pPr>
    </w:p>
    <w:sectPr w:rsidR="001F1E0A" w:rsidRPr="001F1E0A" w:rsidSect="00417B09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CC"/>
    <w:rsid w:val="0016344C"/>
    <w:rsid w:val="001F1E0A"/>
    <w:rsid w:val="002471AD"/>
    <w:rsid w:val="002D329F"/>
    <w:rsid w:val="003529B0"/>
    <w:rsid w:val="00417B09"/>
    <w:rsid w:val="00541D7D"/>
    <w:rsid w:val="008371CC"/>
    <w:rsid w:val="00B04435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B0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29B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3529B0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529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1E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E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417B0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17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B0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29B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3529B0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529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1E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E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417B0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17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313ae05c-60d9-4f9e-8a34-d942808694a8.html" TargetMode="External"/><Relationship Id="rId13" Type="http://schemas.openxmlformats.org/officeDocument/2006/relationships/hyperlink" Target="mailto:mfc171@volganet.ru" TargetMode="External"/><Relationship Id="rId18" Type="http://schemas.openxmlformats.org/officeDocument/2006/relationships/hyperlink" Target="consultantplus://offline/ref=1BDB994723FE8A2A5C2A977E5B1A6D0FD52D014751949B3CE3C7C1EF552676952840729519EFF3B4O6h3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455333.0" TargetMode="External"/><Relationship Id="rId7" Type="http://schemas.openxmlformats.org/officeDocument/2006/relationships/hyperlink" Target="http://nla-service.minjust.ru:8080/rnla-links/ws/content/act/96e20c02-1b12-465a-b64c-24aa92270007.html" TargetMode="External"/><Relationship Id="rId12" Type="http://schemas.openxmlformats.org/officeDocument/2006/relationships/hyperlink" Target="mailto:poselenieburlyk2007@mail.ru" TargetMode="External"/><Relationship Id="rId17" Type="http://schemas.openxmlformats.org/officeDocument/2006/relationships/hyperlink" Target="consultantplus://offline/ref=B01B04AFEAC1078C055B2081D2F00D7D26850915DDEAC67687723897B638DD29D841668B624D3366b9JC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893BC30E4FA44C02BFC9CA1964E73C85064487B2D390420E4EFAEE12C5063752E5772169E333C7cCF9I" TargetMode="External"/><Relationship Id="rId20" Type="http://schemas.openxmlformats.org/officeDocument/2006/relationships/hyperlink" Target="consultantplus://offline/ref=8555F87EEE3D081121F3A0C06BC32333E96723901DBFEB23BD6A44B282E0D3724CF416228BE97C2FV7n6J" TargetMode="Externa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bba0bfb1-06c7-4e50-a8d3-fe1045784bf1.html" TargetMode="External"/><Relationship Id="rId11" Type="http://schemas.openxmlformats.org/officeDocument/2006/relationships/hyperlink" Target="http://gpu-srv.i-volga.ru:8080/content/act/7f48bf65-9a8e-409d-b032-2b5b7812ee6f.doc" TargetMode="External"/><Relationship Id="rId24" Type="http://schemas.openxmlformats.org/officeDocument/2006/relationships/hyperlink" Target="garantF1://12057004.1903" TargetMode="External"/><Relationship Id="rId5" Type="http://schemas.openxmlformats.org/officeDocument/2006/relationships/hyperlink" Target="http://gpu-srv.i-volga.ru:8080/content/act/7f48bf65-9a8e-409d-b032-2b5b7812ee6f.doc" TargetMode="External"/><Relationship Id="rId15" Type="http://schemas.openxmlformats.org/officeDocument/2006/relationships/hyperlink" Target="http://&#1073;&#1091;&#1088;&#1083;&#1091;&#1082;&#1089;&#1082;&#1086;&#1077;34.&#1088;&#1092;/" TargetMode="External"/><Relationship Id="rId23" Type="http://schemas.openxmlformats.org/officeDocument/2006/relationships/hyperlink" Target="garantF1://12038258.0" TargetMode="External"/><Relationship Id="rId10" Type="http://schemas.openxmlformats.org/officeDocument/2006/relationships/hyperlink" Target="http://gpu-srv.i-volga.ru:8080/content/act/d5705426-7bd3-40dc-8af9-e0842c2c2118.doc" TargetMode="External"/><Relationship Id="rId19" Type="http://schemas.openxmlformats.org/officeDocument/2006/relationships/hyperlink" Target="consultantplus://offline/ref=8F6EFCEBD78D73945BB09737A027B4142E33081DC130F502F77E0E3DD8F195EB1B53B1CE58D9EE82C8o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a-service.minjust.ru:8080/rnla-links/ws/content/act/3c58aa0e-2d84-4753-b9e3-fa6103a34dcb.html" TargetMode="External"/><Relationship Id="rId14" Type="http://schemas.openxmlformats.org/officeDocument/2006/relationships/hyperlink" Target="mailto:poselenieburlyk2007@mail.ru" TargetMode="External"/><Relationship Id="rId22" Type="http://schemas.openxmlformats.org/officeDocument/2006/relationships/hyperlink" Target="garantF1://790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6766</Words>
  <Characters>38569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5</cp:revision>
  <cp:lastPrinted>2025-08-08T07:57:00Z</cp:lastPrinted>
  <dcterms:created xsi:type="dcterms:W3CDTF">2025-08-18T05:51:00Z</dcterms:created>
  <dcterms:modified xsi:type="dcterms:W3CDTF">2025-10-27T05:50:00Z</dcterms:modified>
</cp:coreProperties>
</file>