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25" w:rsidRDefault="006D7778" w:rsidP="00076025">
      <w:pPr>
        <w:tabs>
          <w:tab w:val="left" w:pos="5954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6D7778">
        <w:rPr>
          <w:rFonts w:ascii="Times New Roman" w:hAnsi="Times New Roman" w:cs="Times New Roman"/>
          <w:sz w:val="28"/>
          <w:szCs w:val="28"/>
          <w:lang w:eastAsia="ar-SA"/>
        </w:rPr>
        <w:t>АДМИНИСТРАЦИЯ</w:t>
      </w:r>
    </w:p>
    <w:p w:rsidR="006D7778" w:rsidRPr="006D7778" w:rsidRDefault="006D7778" w:rsidP="00076025">
      <w:pPr>
        <w:tabs>
          <w:tab w:val="left" w:pos="5954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D7778">
        <w:rPr>
          <w:rFonts w:ascii="Times New Roman" w:hAnsi="Times New Roman" w:cs="Times New Roman"/>
          <w:sz w:val="28"/>
          <w:szCs w:val="28"/>
          <w:lang w:eastAsia="ar-SA"/>
        </w:rPr>
        <w:t xml:space="preserve"> БУРЛУКСКОГО СЕЛЬСКОГО ПОСЕЛЕНИЯ </w:t>
      </w:r>
    </w:p>
    <w:p w:rsidR="006D7778" w:rsidRPr="006D7778" w:rsidRDefault="006D7778" w:rsidP="00076025">
      <w:pPr>
        <w:tabs>
          <w:tab w:val="left" w:pos="5954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D7778">
        <w:rPr>
          <w:rFonts w:ascii="Times New Roman" w:hAnsi="Times New Roman" w:cs="Times New Roman"/>
          <w:sz w:val="28"/>
          <w:szCs w:val="28"/>
          <w:lang w:eastAsia="ar-SA"/>
        </w:rPr>
        <w:t>КОТОВСКОГО МУНИЦИПАЛЬНОГО  РАЙОНА</w:t>
      </w:r>
    </w:p>
    <w:p w:rsidR="006D7778" w:rsidRPr="006D7778" w:rsidRDefault="006D7778" w:rsidP="00076025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D7778">
        <w:rPr>
          <w:rFonts w:ascii="Times New Roman" w:hAnsi="Times New Roman" w:cs="Times New Roman"/>
          <w:sz w:val="28"/>
          <w:szCs w:val="28"/>
          <w:lang w:eastAsia="ar-SA"/>
        </w:rPr>
        <w:t xml:space="preserve">ВОЛГОГРАДСКОЙ ОБЛАСТИ </w:t>
      </w:r>
    </w:p>
    <w:p w:rsidR="006D7778" w:rsidRPr="00650E20" w:rsidRDefault="006D7778" w:rsidP="00076025">
      <w:pPr>
        <w:suppressAutoHyphens/>
        <w:spacing w:after="0"/>
        <w:jc w:val="center"/>
        <w:rPr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  <w:r w:rsidRPr="006D7778">
        <w:rPr>
          <w:rFonts w:ascii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A55854" w:rsidRDefault="00A55854" w:rsidP="00076025">
      <w:pPr>
        <w:spacing w:after="0"/>
        <w:jc w:val="center"/>
        <w:rPr>
          <w:b/>
          <w:sz w:val="28"/>
          <w:szCs w:val="28"/>
        </w:rPr>
      </w:pPr>
    </w:p>
    <w:p w:rsidR="00A55854" w:rsidRPr="00A55580" w:rsidRDefault="00A55580" w:rsidP="00A55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55854" w:rsidRPr="00A55580" w:rsidRDefault="00A55854" w:rsidP="00A55854">
      <w:pPr>
        <w:rPr>
          <w:rFonts w:ascii="Times New Roman" w:hAnsi="Times New Roman" w:cs="Times New Roman"/>
          <w:sz w:val="24"/>
          <w:szCs w:val="24"/>
        </w:rPr>
      </w:pPr>
    </w:p>
    <w:p w:rsidR="00A55854" w:rsidRPr="00A55580" w:rsidRDefault="00A55854" w:rsidP="00A55854">
      <w:pPr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>от  «</w:t>
      </w:r>
      <w:r w:rsidR="0049104C">
        <w:rPr>
          <w:rFonts w:ascii="Times New Roman" w:hAnsi="Times New Roman" w:cs="Times New Roman"/>
          <w:sz w:val="24"/>
          <w:szCs w:val="24"/>
        </w:rPr>
        <w:t>12</w:t>
      </w:r>
      <w:r w:rsidRPr="00A55580">
        <w:rPr>
          <w:rFonts w:ascii="Times New Roman" w:hAnsi="Times New Roman" w:cs="Times New Roman"/>
          <w:sz w:val="24"/>
          <w:szCs w:val="24"/>
        </w:rPr>
        <w:t>»</w:t>
      </w:r>
      <w:r w:rsidR="0049104C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Pr="00A55580">
        <w:rPr>
          <w:rFonts w:ascii="Times New Roman" w:hAnsi="Times New Roman" w:cs="Times New Roman"/>
          <w:sz w:val="24"/>
          <w:szCs w:val="24"/>
        </w:rPr>
        <w:t xml:space="preserve">г.                         </w:t>
      </w:r>
      <w:r w:rsidR="004910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55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№ </w:t>
      </w:r>
      <w:r w:rsidR="0049104C">
        <w:rPr>
          <w:rFonts w:ascii="Times New Roman" w:hAnsi="Times New Roman" w:cs="Times New Roman"/>
          <w:sz w:val="24"/>
          <w:szCs w:val="24"/>
        </w:rPr>
        <w:t>4</w:t>
      </w:r>
    </w:p>
    <w:p w:rsidR="00A55854" w:rsidRPr="00A55580" w:rsidRDefault="0049104C" w:rsidP="00A558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55854" w:rsidRPr="00A55580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55854" w:rsidRPr="00A55580">
        <w:rPr>
          <w:rFonts w:ascii="Times New Roman" w:hAnsi="Times New Roman" w:cs="Times New Roman"/>
          <w:sz w:val="24"/>
          <w:szCs w:val="24"/>
        </w:rPr>
        <w:t xml:space="preserve"> « Об оплате  труда работников </w:t>
      </w:r>
      <w:r w:rsidR="00076025" w:rsidRPr="00A55580">
        <w:rPr>
          <w:rFonts w:ascii="Times New Roman" w:hAnsi="Times New Roman" w:cs="Times New Roman"/>
          <w:sz w:val="24"/>
          <w:szCs w:val="24"/>
        </w:rPr>
        <w:t>культуры МУК «Центр досуга и библиотечного обслуживания</w:t>
      </w:r>
      <w:proofErr w:type="gramStart"/>
      <w:r w:rsidR="00076025" w:rsidRPr="00A55580">
        <w:rPr>
          <w:rFonts w:ascii="Times New Roman" w:hAnsi="Times New Roman" w:cs="Times New Roman"/>
          <w:sz w:val="24"/>
          <w:szCs w:val="24"/>
        </w:rPr>
        <w:t>»Б</w:t>
      </w:r>
      <w:proofErr w:type="gramEnd"/>
      <w:r w:rsidR="00076025" w:rsidRPr="00A55580">
        <w:rPr>
          <w:rFonts w:ascii="Times New Roman" w:hAnsi="Times New Roman" w:cs="Times New Roman"/>
          <w:sz w:val="24"/>
          <w:szCs w:val="24"/>
        </w:rPr>
        <w:t>урлукского</w:t>
      </w:r>
      <w:r w:rsidR="00A55854" w:rsidRPr="00A55580">
        <w:rPr>
          <w:rFonts w:ascii="Times New Roman" w:hAnsi="Times New Roman" w:cs="Times New Roman"/>
          <w:sz w:val="24"/>
          <w:szCs w:val="24"/>
        </w:rPr>
        <w:t xml:space="preserve">  сельского   поселения Котовского муниципального района Волгоградской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от 20.10.2021 года № 58.</w:t>
      </w:r>
    </w:p>
    <w:p w:rsidR="00A55854" w:rsidRPr="00A55580" w:rsidRDefault="00A55854" w:rsidP="00A55854">
      <w:pPr>
        <w:jc w:val="both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 xml:space="preserve">    </w:t>
      </w:r>
      <w:r w:rsidR="00A55580" w:rsidRPr="00A55580">
        <w:rPr>
          <w:rFonts w:ascii="Times New Roman" w:hAnsi="Times New Roman" w:cs="Times New Roman"/>
          <w:sz w:val="24"/>
          <w:szCs w:val="24"/>
        </w:rPr>
        <w:t xml:space="preserve">      </w:t>
      </w:r>
      <w:r w:rsidRPr="00A55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580">
        <w:rPr>
          <w:rFonts w:ascii="Times New Roman" w:hAnsi="Times New Roman" w:cs="Times New Roman"/>
          <w:sz w:val="24"/>
          <w:szCs w:val="24"/>
        </w:rPr>
        <w:t>В соответствии  со статьями 135 и 144 Трудового кодекса Российской Федерации,   Законом Волгоградской  области  от  6  марта 2009  года  № 1862-ОД « Об  оплате  труда  работников государственных бюджетных  учреждений Волгоградской  области» и Едиными  рекомендациями по  установлению на  федеральном, региональном  и  местном  уровнях систем  оплаты  труда работников  учреждений, финансируемых  из соответствующих  бюджетов,</w:t>
      </w:r>
      <w:r w:rsidR="0030160C">
        <w:rPr>
          <w:rFonts w:ascii="Times New Roman" w:hAnsi="Times New Roman" w:cs="Times New Roman"/>
          <w:sz w:val="24"/>
          <w:szCs w:val="24"/>
        </w:rPr>
        <w:t xml:space="preserve"> </w:t>
      </w:r>
      <w:r w:rsidR="00A55580" w:rsidRPr="00A55580">
        <w:rPr>
          <w:rFonts w:ascii="Times New Roman" w:hAnsi="Times New Roman" w:cs="Times New Roman"/>
          <w:sz w:val="24"/>
          <w:szCs w:val="24"/>
        </w:rPr>
        <w:t xml:space="preserve">администрация Бурлукского сельского поселения </w:t>
      </w:r>
      <w:proofErr w:type="gramEnd"/>
    </w:p>
    <w:p w:rsidR="00A55854" w:rsidRPr="00A55580" w:rsidRDefault="00A55854" w:rsidP="00A55854">
      <w:pPr>
        <w:jc w:val="both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>ПОСТАНОВЛЯ</w:t>
      </w:r>
      <w:r w:rsidR="00A55580" w:rsidRPr="00A55580">
        <w:rPr>
          <w:rFonts w:ascii="Times New Roman" w:hAnsi="Times New Roman" w:cs="Times New Roman"/>
          <w:sz w:val="24"/>
          <w:szCs w:val="24"/>
        </w:rPr>
        <w:t>ЕТ:</w:t>
      </w:r>
    </w:p>
    <w:p w:rsidR="00031E61" w:rsidRDefault="0049104C" w:rsidP="00076025">
      <w:pPr>
        <w:pStyle w:val="a3"/>
        <w:numPr>
          <w:ilvl w:val="0"/>
          <w:numId w:val="1"/>
        </w:numPr>
        <w:ind w:left="0" w:firstLine="851"/>
        <w:jc w:val="both"/>
      </w:pPr>
      <w:r>
        <w:t>Внести изменения в</w:t>
      </w:r>
      <w:r w:rsidR="00A55854" w:rsidRPr="00A55580">
        <w:t xml:space="preserve"> </w:t>
      </w:r>
      <w:r>
        <w:t>п</w:t>
      </w:r>
      <w:r w:rsidR="00031E61" w:rsidRPr="00A55580">
        <w:t>оложени</w:t>
      </w:r>
      <w:r w:rsidR="00C4334C">
        <w:t>е</w:t>
      </w:r>
      <w:r w:rsidR="00031E61" w:rsidRPr="00A55580">
        <w:t xml:space="preserve"> об оплате труда работников муниципального учреждения культуры «Центр досуга и библиотечного обслуживания» </w:t>
      </w:r>
      <w:r w:rsidR="00076025" w:rsidRPr="00A55580">
        <w:t>Бурлукского</w:t>
      </w:r>
      <w:r w:rsidR="00031E61" w:rsidRPr="00A55580">
        <w:t xml:space="preserve"> сельского поселения</w:t>
      </w:r>
      <w:r>
        <w:t xml:space="preserve"> от 20.10.2021 года № 58.</w:t>
      </w:r>
    </w:p>
    <w:p w:rsidR="0049104C" w:rsidRPr="00A55580" w:rsidRDefault="0049104C" w:rsidP="0049104C">
      <w:pPr>
        <w:pStyle w:val="a3"/>
        <w:ind w:left="851"/>
        <w:jc w:val="both"/>
      </w:pPr>
    </w:p>
    <w:p w:rsidR="00A02A3A" w:rsidRPr="00C4334C" w:rsidRDefault="00C4334C" w:rsidP="00C4334C">
      <w:pPr>
        <w:pStyle w:val="a3"/>
        <w:widowControl w:val="0"/>
        <w:numPr>
          <w:ilvl w:val="1"/>
          <w:numId w:val="7"/>
        </w:numPr>
        <w:autoSpaceDE w:val="0"/>
      </w:pPr>
      <w:r>
        <w:t xml:space="preserve"> </w:t>
      </w:r>
      <w:r w:rsidRPr="00EB562F">
        <w:rPr>
          <w:lang w:eastAsia="ar-SA"/>
        </w:rPr>
        <w:t xml:space="preserve"> П</w:t>
      </w:r>
      <w:r>
        <w:rPr>
          <w:lang w:eastAsia="ar-SA"/>
        </w:rPr>
        <w:t>риложение 1 п</w:t>
      </w:r>
      <w:r w:rsidRPr="00EB562F">
        <w:rPr>
          <w:lang w:eastAsia="ar-SA"/>
        </w:rPr>
        <w:t xml:space="preserve">ункт </w:t>
      </w:r>
      <w:r>
        <w:rPr>
          <w:lang w:eastAsia="ar-SA"/>
        </w:rPr>
        <w:t>1 и 2</w:t>
      </w:r>
      <w:r w:rsidRPr="00EB562F">
        <w:rPr>
          <w:lang w:eastAsia="ar-SA"/>
        </w:rPr>
        <w:t xml:space="preserve"> к </w:t>
      </w:r>
      <w:r>
        <w:rPr>
          <w:lang w:eastAsia="ar-SA"/>
        </w:rPr>
        <w:t>Постановлению</w:t>
      </w:r>
      <w:r w:rsidRPr="00EB562F">
        <w:rPr>
          <w:lang w:eastAsia="ar-SA"/>
        </w:rPr>
        <w:t xml:space="preserve"> изложить в новой редакции</w:t>
      </w:r>
      <w:r>
        <w:rPr>
          <w:lang w:eastAsia="ar-SA"/>
        </w:rPr>
        <w:t>:</w:t>
      </w:r>
    </w:p>
    <w:p w:rsidR="00A02A3A" w:rsidRPr="00A55580" w:rsidRDefault="00A02A3A" w:rsidP="00C4334C">
      <w:pPr>
        <w:pStyle w:val="1"/>
        <w:tabs>
          <w:tab w:val="left" w:pos="12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02A3A" w:rsidRPr="00A55580" w:rsidRDefault="00A02A3A" w:rsidP="00A02A3A">
      <w:pPr>
        <w:spacing w:after="0" w:line="100" w:lineRule="atLeast"/>
        <w:ind w:left="360"/>
        <w:jc w:val="center"/>
        <w:rPr>
          <w:rFonts w:ascii="Times New Roman" w:hAnsi="Times New Roman"/>
          <w:sz w:val="24"/>
          <w:szCs w:val="24"/>
        </w:rPr>
      </w:pPr>
      <w:r w:rsidRPr="00A55580">
        <w:rPr>
          <w:rFonts w:ascii="Times New Roman" w:hAnsi="Times New Roman"/>
          <w:b/>
          <w:spacing w:val="-6"/>
          <w:sz w:val="24"/>
          <w:szCs w:val="24"/>
        </w:rPr>
        <w:t xml:space="preserve">1. Профессиональные квалификационные группы должностей </w:t>
      </w:r>
      <w:r w:rsidRPr="00A55580">
        <w:rPr>
          <w:rFonts w:ascii="Times New Roman" w:hAnsi="Times New Roman"/>
          <w:b/>
          <w:spacing w:val="-4"/>
          <w:sz w:val="24"/>
          <w:szCs w:val="24"/>
        </w:rPr>
        <w:t>работников</w:t>
      </w:r>
      <w:r w:rsidRPr="00A55580">
        <w:rPr>
          <w:rFonts w:ascii="Times New Roman" w:hAnsi="Times New Roman"/>
          <w:b/>
          <w:sz w:val="24"/>
          <w:szCs w:val="24"/>
        </w:rPr>
        <w:t xml:space="preserve"> культуры, искусства и кинематографии</w:t>
      </w:r>
    </w:p>
    <w:tbl>
      <w:tblPr>
        <w:tblW w:w="9448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8"/>
        <w:gridCol w:w="6708"/>
        <w:gridCol w:w="2092"/>
      </w:tblGrid>
      <w:tr w:rsidR="00A02A3A" w:rsidRPr="00A55580" w:rsidTr="00765C43">
        <w:trPr>
          <w:trHeight w:val="840"/>
        </w:trPr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0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2092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 xml:space="preserve">Размер базового оклада </w:t>
            </w:r>
            <w:r w:rsidRPr="00A5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A02A3A" w:rsidRPr="00A55580" w:rsidTr="00765C43">
        <w:trPr>
          <w:trHeight w:val="377"/>
        </w:trPr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2A3A" w:rsidRPr="00A55580" w:rsidTr="00765C43">
        <w:tc>
          <w:tcPr>
            <w:tcW w:w="9448" w:type="dxa"/>
            <w:gridSpan w:val="3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1.1. Профессиональная квалификационная группа «Должности работников</w:t>
            </w:r>
            <w:r w:rsidRPr="00A55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культуры, искусства ведущего звена»</w:t>
            </w:r>
          </w:p>
        </w:tc>
      </w:tr>
      <w:tr w:rsidR="00A02A3A" w:rsidRPr="00A55580" w:rsidTr="00765C43"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0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методист клубного учреждения </w:t>
            </w:r>
          </w:p>
        </w:tc>
        <w:tc>
          <w:tcPr>
            <w:tcW w:w="2092" w:type="dxa"/>
            <w:shd w:val="clear" w:color="auto" w:fill="auto"/>
          </w:tcPr>
          <w:p w:rsidR="00A02A3A" w:rsidRPr="00A55580" w:rsidRDefault="00C4334C" w:rsidP="00765C43">
            <w:pPr>
              <w:spacing w:after="0"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14243</w:t>
            </w:r>
          </w:p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FDA" w:rsidRPr="00A55580" w:rsidTr="00294569">
        <w:tc>
          <w:tcPr>
            <w:tcW w:w="9448" w:type="dxa"/>
            <w:gridSpan w:val="3"/>
            <w:shd w:val="clear" w:color="auto" w:fill="auto"/>
          </w:tcPr>
          <w:p w:rsidR="00A57FDA" w:rsidRPr="00A55580" w:rsidRDefault="00A57FDA" w:rsidP="00A57FDA">
            <w:pPr>
              <w:spacing w:after="0" w:line="200" w:lineRule="atLeast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1.2. Профессиональная квалификационная группа «Должности работников</w:t>
            </w:r>
            <w:r w:rsidRPr="00A55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культуры, искусства среднего звена»</w:t>
            </w:r>
          </w:p>
        </w:tc>
      </w:tr>
      <w:tr w:rsidR="00A57FDA" w:rsidRPr="00A55580" w:rsidTr="00765C43">
        <w:tc>
          <w:tcPr>
            <w:tcW w:w="648" w:type="dxa"/>
            <w:shd w:val="clear" w:color="auto" w:fill="auto"/>
          </w:tcPr>
          <w:p w:rsidR="00A57FDA" w:rsidRPr="00A55580" w:rsidRDefault="00A57FD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8" w:type="dxa"/>
            <w:shd w:val="clear" w:color="auto" w:fill="auto"/>
          </w:tcPr>
          <w:p w:rsidR="00A57FDA" w:rsidRPr="00A55580" w:rsidRDefault="00A57FD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092" w:type="dxa"/>
            <w:shd w:val="clear" w:color="auto" w:fill="auto"/>
          </w:tcPr>
          <w:p w:rsidR="00A57FDA" w:rsidRPr="00A55580" w:rsidRDefault="00C4334C" w:rsidP="00765C43">
            <w:pPr>
              <w:spacing w:after="0" w:line="200" w:lineRule="atLeast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11801</w:t>
            </w:r>
          </w:p>
        </w:tc>
      </w:tr>
    </w:tbl>
    <w:p w:rsidR="00A02A3A" w:rsidRPr="00A55580" w:rsidRDefault="00A02A3A" w:rsidP="00A02A3A">
      <w:pPr>
        <w:spacing w:after="0" w:line="20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02A3A" w:rsidRPr="00A55580" w:rsidRDefault="00A02A3A" w:rsidP="00A02A3A">
      <w:pPr>
        <w:pStyle w:val="2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A02A3A" w:rsidRPr="00A55580" w:rsidRDefault="00A02A3A" w:rsidP="00A02A3A">
      <w:pPr>
        <w:pStyle w:val="2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b/>
          <w:sz w:val="24"/>
          <w:szCs w:val="24"/>
        </w:rPr>
        <w:t>2. Профессиональные квалификационные группы о</w:t>
      </w:r>
      <w:r w:rsidRPr="00A55580">
        <w:rPr>
          <w:rFonts w:ascii="Times New Roman" w:hAnsi="Times New Roman" w:cs="Times New Roman"/>
          <w:b/>
          <w:color w:val="000000"/>
          <w:sz w:val="24"/>
          <w:szCs w:val="24"/>
        </w:rPr>
        <w:t>бщеотраслевых должностей руководителей, специалистов и служащих</w:t>
      </w: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8"/>
        <w:gridCol w:w="1800"/>
        <w:gridCol w:w="4920"/>
        <w:gridCol w:w="2056"/>
      </w:tblGrid>
      <w:tr w:rsidR="00A02A3A" w:rsidRPr="00A55580" w:rsidTr="00765C43"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0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</w:t>
            </w: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квалификационного уровня</w:t>
            </w:r>
          </w:p>
        </w:tc>
        <w:tc>
          <w:tcPr>
            <w:tcW w:w="4920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профессиональной </w:t>
            </w: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квалификационной группы,  должности (профессии)</w:t>
            </w:r>
          </w:p>
        </w:tc>
        <w:tc>
          <w:tcPr>
            <w:tcW w:w="2056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базового </w:t>
            </w: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оклада </w:t>
            </w:r>
            <w:r w:rsidRPr="00A5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A02A3A" w:rsidRPr="00A55580" w:rsidTr="00765C43"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A3A" w:rsidRPr="00A55580" w:rsidTr="00765C43">
        <w:tc>
          <w:tcPr>
            <w:tcW w:w="9424" w:type="dxa"/>
            <w:gridSpan w:val="4"/>
            <w:shd w:val="clear" w:color="auto" w:fill="auto"/>
          </w:tcPr>
          <w:p w:rsidR="00A02A3A" w:rsidRPr="00A55580" w:rsidRDefault="00A02A3A" w:rsidP="00A57FDA">
            <w:pPr>
              <w:pStyle w:val="ConsPlusNormal"/>
              <w:spacing w:line="200" w:lineRule="atLeast"/>
              <w:rPr>
                <w:sz w:val="24"/>
                <w:szCs w:val="24"/>
              </w:rPr>
            </w:pPr>
            <w:r w:rsidRPr="00A55580">
              <w:rPr>
                <w:b/>
                <w:color w:val="000000"/>
                <w:sz w:val="24"/>
                <w:szCs w:val="24"/>
              </w:rPr>
              <w:t>2.</w:t>
            </w:r>
            <w:r w:rsidR="00A57FDA" w:rsidRPr="00A55580">
              <w:rPr>
                <w:b/>
                <w:color w:val="000000"/>
                <w:sz w:val="24"/>
                <w:szCs w:val="24"/>
              </w:rPr>
              <w:t>1</w:t>
            </w:r>
            <w:r w:rsidRPr="00A55580">
              <w:rPr>
                <w:b/>
                <w:color w:val="000000"/>
                <w:sz w:val="24"/>
                <w:szCs w:val="24"/>
              </w:rPr>
              <w:t xml:space="preserve">. Профессиональная квалификационная группа «Общеотраслевые должности </w:t>
            </w:r>
            <w:r w:rsidRPr="00A55580">
              <w:rPr>
                <w:b/>
                <w:bCs/>
                <w:color w:val="000000"/>
                <w:sz w:val="24"/>
                <w:szCs w:val="24"/>
              </w:rPr>
              <w:t>служащих Ч</w:t>
            </w:r>
            <w:r w:rsidRPr="00A55580">
              <w:rPr>
                <w:b/>
                <w:color w:val="000000"/>
                <w:sz w:val="24"/>
                <w:szCs w:val="24"/>
              </w:rPr>
              <w:t>етвертого уровня</w:t>
            </w:r>
          </w:p>
        </w:tc>
      </w:tr>
      <w:tr w:rsidR="00A02A3A" w:rsidRPr="00A55580" w:rsidTr="00765C43">
        <w:tc>
          <w:tcPr>
            <w:tcW w:w="648" w:type="dxa"/>
            <w:shd w:val="clear" w:color="auto" w:fill="auto"/>
          </w:tcPr>
          <w:p w:rsidR="00A02A3A" w:rsidRPr="00A55580" w:rsidRDefault="00A02A3A" w:rsidP="00765C43">
            <w:pPr>
              <w:pStyle w:val="a5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A02A3A" w:rsidRPr="00A55580" w:rsidRDefault="00A02A3A" w:rsidP="00765C43">
            <w:pPr>
              <w:pStyle w:val="ConsPlusNormal"/>
              <w:spacing w:line="200" w:lineRule="atLeast"/>
              <w:rPr>
                <w:color w:val="000000"/>
                <w:sz w:val="24"/>
                <w:szCs w:val="24"/>
              </w:rPr>
            </w:pPr>
            <w:r w:rsidRPr="00A55580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20" w:type="dxa"/>
            <w:shd w:val="clear" w:color="auto" w:fill="auto"/>
          </w:tcPr>
          <w:p w:rsidR="00A02A3A" w:rsidRPr="00A55580" w:rsidRDefault="00A02A3A" w:rsidP="00C4334C">
            <w:pPr>
              <w:pStyle w:val="ConsPlusNormal"/>
              <w:spacing w:line="200" w:lineRule="atLeast"/>
              <w:rPr>
                <w:color w:val="000000"/>
                <w:sz w:val="24"/>
                <w:szCs w:val="24"/>
              </w:rPr>
            </w:pPr>
            <w:r w:rsidRPr="00A55580">
              <w:rPr>
                <w:color w:val="000000"/>
                <w:sz w:val="24"/>
                <w:szCs w:val="24"/>
              </w:rPr>
              <w:t>Директор (начальник,  заведующий) филиала,     другого обособленного структурного подразделения.</w:t>
            </w:r>
          </w:p>
        </w:tc>
        <w:tc>
          <w:tcPr>
            <w:tcW w:w="2056" w:type="dxa"/>
            <w:shd w:val="clear" w:color="auto" w:fill="auto"/>
          </w:tcPr>
          <w:p w:rsidR="00A02A3A" w:rsidRPr="00A55580" w:rsidRDefault="00C4334C" w:rsidP="00765C43">
            <w:pPr>
              <w:pStyle w:val="ConsPlusNormal"/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20655</w:t>
            </w:r>
          </w:p>
        </w:tc>
      </w:tr>
    </w:tbl>
    <w:p w:rsidR="0019695E" w:rsidRDefault="0019695E" w:rsidP="0019695E">
      <w:pPr>
        <w:pStyle w:val="a3"/>
        <w:widowControl w:val="0"/>
        <w:autoSpaceDE w:val="0"/>
        <w:ind w:left="360"/>
      </w:pPr>
    </w:p>
    <w:p w:rsidR="0019695E" w:rsidRPr="00C4334C" w:rsidRDefault="0019695E" w:rsidP="0019695E">
      <w:pPr>
        <w:pStyle w:val="a3"/>
        <w:widowControl w:val="0"/>
        <w:numPr>
          <w:ilvl w:val="1"/>
          <w:numId w:val="7"/>
        </w:numPr>
        <w:autoSpaceDE w:val="0"/>
      </w:pPr>
      <w:r>
        <w:t xml:space="preserve"> </w:t>
      </w:r>
      <w:r w:rsidRPr="00EB562F">
        <w:rPr>
          <w:lang w:eastAsia="ar-SA"/>
        </w:rPr>
        <w:t xml:space="preserve"> П</w:t>
      </w:r>
      <w:r>
        <w:rPr>
          <w:lang w:eastAsia="ar-SA"/>
        </w:rPr>
        <w:t>риложение 2</w:t>
      </w:r>
      <w:r w:rsidRPr="00EB562F">
        <w:rPr>
          <w:lang w:eastAsia="ar-SA"/>
        </w:rPr>
        <w:t xml:space="preserve"> к </w:t>
      </w:r>
      <w:r>
        <w:rPr>
          <w:lang w:eastAsia="ar-SA"/>
        </w:rPr>
        <w:t>Постановлению</w:t>
      </w:r>
      <w:r w:rsidRPr="00EB562F">
        <w:rPr>
          <w:lang w:eastAsia="ar-SA"/>
        </w:rPr>
        <w:t xml:space="preserve"> изложить в новой редакции</w:t>
      </w:r>
      <w:r>
        <w:rPr>
          <w:lang w:eastAsia="ar-SA"/>
        </w:rPr>
        <w:t>:</w:t>
      </w:r>
    </w:p>
    <w:p w:rsidR="00A55580" w:rsidRDefault="00A55580" w:rsidP="00C4334C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02A3A" w:rsidRPr="00C4334C" w:rsidRDefault="00A02A3A" w:rsidP="00C4334C">
      <w:pPr>
        <w:pStyle w:val="a3"/>
        <w:widowControl w:val="0"/>
        <w:tabs>
          <w:tab w:val="left" w:pos="1260"/>
        </w:tabs>
        <w:autoSpaceDE w:val="0"/>
        <w:ind w:left="5812"/>
        <w:jc w:val="both"/>
      </w:pP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6720"/>
        <w:gridCol w:w="2041"/>
      </w:tblGrid>
      <w:tr w:rsidR="00A02A3A" w:rsidRPr="00A55580" w:rsidTr="00765C43"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Наименование  должности (профессии)</w:t>
            </w:r>
          </w:p>
        </w:tc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 xml:space="preserve">Размер базового оклада </w:t>
            </w:r>
            <w:r w:rsidRPr="00A55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A02A3A" w:rsidRPr="00A55580" w:rsidTr="00765C43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2A3A" w:rsidRPr="00A55580" w:rsidTr="00765C43">
        <w:tc>
          <w:tcPr>
            <w:tcW w:w="93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Профессии и должности, не относящиеся к профессиональным квалификационным группам: </w:t>
            </w:r>
          </w:p>
        </w:tc>
      </w:tr>
      <w:tr w:rsidR="00A02A3A" w:rsidRPr="00A55580" w:rsidTr="00765C43"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02A3A" w:rsidP="00765C43">
            <w:pPr>
              <w:pStyle w:val="a5"/>
              <w:suppressLineNumbers w:val="0"/>
              <w:suppressAutoHyphens w:val="0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2A3A" w:rsidRPr="00A55580" w:rsidRDefault="00A57FDA" w:rsidP="00765C43">
            <w:pPr>
              <w:pStyle w:val="a5"/>
              <w:suppressLineNumbers w:val="0"/>
              <w:suppressAutoHyphens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2A3A" w:rsidRPr="00A55580" w:rsidRDefault="0019695E" w:rsidP="00765C43">
            <w:pPr>
              <w:pStyle w:val="a5"/>
              <w:suppressLineNumbers w:val="0"/>
              <w:suppressAutoHyphens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17213</w:t>
            </w:r>
          </w:p>
        </w:tc>
      </w:tr>
    </w:tbl>
    <w:p w:rsidR="00A02A3A" w:rsidRPr="00A55580" w:rsidRDefault="00A02A3A" w:rsidP="00A02A3A">
      <w:pPr>
        <w:widowControl w:val="0"/>
        <w:autoSpaceDE w:val="0"/>
        <w:spacing w:after="0"/>
        <w:ind w:left="4537" w:firstLine="708"/>
        <w:rPr>
          <w:rFonts w:ascii="Times New Roman" w:hAnsi="Times New Roman"/>
          <w:sz w:val="24"/>
          <w:szCs w:val="24"/>
        </w:rPr>
      </w:pPr>
    </w:p>
    <w:p w:rsidR="0049104C" w:rsidRPr="00A55580" w:rsidRDefault="0019695E" w:rsidP="00196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9104C" w:rsidRPr="0019695E">
        <w:rPr>
          <w:rFonts w:ascii="Times New Roman" w:hAnsi="Times New Roman" w:cs="Times New Roman"/>
          <w:sz w:val="24"/>
          <w:szCs w:val="24"/>
        </w:rPr>
        <w:t>2.</w:t>
      </w:r>
      <w:r w:rsidR="0049104C">
        <w:rPr>
          <w:sz w:val="24"/>
          <w:szCs w:val="24"/>
        </w:rPr>
        <w:t xml:space="preserve"> </w:t>
      </w:r>
      <w:r w:rsidR="0049104C" w:rsidRPr="00A55580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подписания и распространяет свое действие с </w:t>
      </w:r>
      <w:r w:rsidR="0049104C">
        <w:rPr>
          <w:rFonts w:ascii="Times New Roman" w:hAnsi="Times New Roman" w:cs="Times New Roman"/>
          <w:sz w:val="24"/>
          <w:szCs w:val="24"/>
        </w:rPr>
        <w:t>01</w:t>
      </w:r>
      <w:r w:rsidR="0049104C" w:rsidRPr="00A55580">
        <w:rPr>
          <w:rFonts w:ascii="Times New Roman" w:hAnsi="Times New Roman" w:cs="Times New Roman"/>
          <w:sz w:val="24"/>
          <w:szCs w:val="24"/>
        </w:rPr>
        <w:t>.</w:t>
      </w:r>
      <w:r w:rsidR="0049104C">
        <w:rPr>
          <w:rFonts w:ascii="Times New Roman" w:hAnsi="Times New Roman" w:cs="Times New Roman"/>
          <w:sz w:val="24"/>
          <w:szCs w:val="24"/>
        </w:rPr>
        <w:t>01</w:t>
      </w:r>
      <w:r w:rsidR="0049104C" w:rsidRPr="00A55580">
        <w:rPr>
          <w:rFonts w:ascii="Times New Roman" w:hAnsi="Times New Roman" w:cs="Times New Roman"/>
          <w:sz w:val="24"/>
          <w:szCs w:val="24"/>
        </w:rPr>
        <w:t>.202</w:t>
      </w:r>
      <w:r w:rsidR="0049104C">
        <w:rPr>
          <w:rFonts w:ascii="Times New Roman" w:hAnsi="Times New Roman" w:cs="Times New Roman"/>
          <w:sz w:val="24"/>
          <w:szCs w:val="24"/>
        </w:rPr>
        <w:t>6</w:t>
      </w:r>
      <w:r w:rsidR="00C4334C">
        <w:rPr>
          <w:rFonts w:ascii="Times New Roman" w:hAnsi="Times New Roman" w:cs="Times New Roman"/>
          <w:sz w:val="24"/>
          <w:szCs w:val="24"/>
        </w:rPr>
        <w:t xml:space="preserve"> </w:t>
      </w:r>
      <w:r w:rsidR="0049104C" w:rsidRPr="00A55580">
        <w:rPr>
          <w:rFonts w:ascii="Times New Roman" w:hAnsi="Times New Roman" w:cs="Times New Roman"/>
          <w:sz w:val="24"/>
          <w:szCs w:val="24"/>
        </w:rPr>
        <w:t>года.</w:t>
      </w:r>
    </w:p>
    <w:p w:rsidR="0049104C" w:rsidRDefault="0049104C" w:rsidP="00491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04C" w:rsidRDefault="0049104C" w:rsidP="00491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04C" w:rsidRDefault="0049104C" w:rsidP="00491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04C" w:rsidRPr="00A55580" w:rsidRDefault="0049104C" w:rsidP="00491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>Глава Бурлукского</w:t>
      </w:r>
    </w:p>
    <w:p w:rsidR="0049104C" w:rsidRPr="00A55580" w:rsidRDefault="0049104C" w:rsidP="00491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58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C433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5580">
        <w:rPr>
          <w:rFonts w:ascii="Times New Roman" w:hAnsi="Times New Roman" w:cs="Times New Roman"/>
          <w:sz w:val="24"/>
          <w:szCs w:val="24"/>
        </w:rPr>
        <w:t xml:space="preserve">    О.И. Манжитова</w:t>
      </w:r>
    </w:p>
    <w:p w:rsidR="0049104C" w:rsidRDefault="0049104C" w:rsidP="0049104C">
      <w:pPr>
        <w:widowControl w:val="0"/>
        <w:autoSpaceDE w:val="0"/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</w:p>
    <w:p w:rsidR="00A02A3A" w:rsidRPr="00A55580" w:rsidRDefault="00A02A3A" w:rsidP="003A1B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2A3A" w:rsidRPr="00A55580" w:rsidSect="0007602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37D"/>
    <w:multiLevelType w:val="hybridMultilevel"/>
    <w:tmpl w:val="FE3012D8"/>
    <w:lvl w:ilvl="0" w:tplc="953CAF9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D1609"/>
    <w:multiLevelType w:val="hybridMultilevel"/>
    <w:tmpl w:val="7E8E94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715"/>
    <w:multiLevelType w:val="hybridMultilevel"/>
    <w:tmpl w:val="25E2D116"/>
    <w:lvl w:ilvl="0" w:tplc="DF9028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F7862F4"/>
    <w:multiLevelType w:val="multilevel"/>
    <w:tmpl w:val="D832A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B7F70C0"/>
    <w:multiLevelType w:val="hybridMultilevel"/>
    <w:tmpl w:val="F3A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F639E"/>
    <w:multiLevelType w:val="hybridMultilevel"/>
    <w:tmpl w:val="C296A0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54"/>
    <w:rsid w:val="00031E61"/>
    <w:rsid w:val="00052864"/>
    <w:rsid w:val="00076025"/>
    <w:rsid w:val="0019695E"/>
    <w:rsid w:val="00216D1C"/>
    <w:rsid w:val="002E1907"/>
    <w:rsid w:val="0030160C"/>
    <w:rsid w:val="00357D71"/>
    <w:rsid w:val="003A1BD1"/>
    <w:rsid w:val="00423A44"/>
    <w:rsid w:val="0049104C"/>
    <w:rsid w:val="004A211F"/>
    <w:rsid w:val="004B2123"/>
    <w:rsid w:val="00535D2B"/>
    <w:rsid w:val="0055023E"/>
    <w:rsid w:val="005C61D6"/>
    <w:rsid w:val="005E0C8B"/>
    <w:rsid w:val="00671683"/>
    <w:rsid w:val="006857E6"/>
    <w:rsid w:val="006D7778"/>
    <w:rsid w:val="007159BC"/>
    <w:rsid w:val="007C6B92"/>
    <w:rsid w:val="00824AA6"/>
    <w:rsid w:val="0084539B"/>
    <w:rsid w:val="008751F7"/>
    <w:rsid w:val="008C6947"/>
    <w:rsid w:val="00906945"/>
    <w:rsid w:val="0093774D"/>
    <w:rsid w:val="00A02A3A"/>
    <w:rsid w:val="00A46CF0"/>
    <w:rsid w:val="00A55580"/>
    <w:rsid w:val="00A55854"/>
    <w:rsid w:val="00A57FDA"/>
    <w:rsid w:val="00B2654D"/>
    <w:rsid w:val="00B448A6"/>
    <w:rsid w:val="00BA5616"/>
    <w:rsid w:val="00C3701A"/>
    <w:rsid w:val="00C4334C"/>
    <w:rsid w:val="00C522E3"/>
    <w:rsid w:val="00CE643C"/>
    <w:rsid w:val="00D455B7"/>
    <w:rsid w:val="00D622BE"/>
    <w:rsid w:val="00E20BF0"/>
    <w:rsid w:val="00F165FF"/>
    <w:rsid w:val="00F2448A"/>
    <w:rsid w:val="00F871FA"/>
    <w:rsid w:val="00FB128A"/>
    <w:rsid w:val="00FC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E0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rsid w:val="005E0C8B"/>
    <w:rPr>
      <w:color w:val="0000FF"/>
      <w:u w:val="single"/>
    </w:rPr>
  </w:style>
  <w:style w:type="paragraph" w:customStyle="1" w:styleId="1">
    <w:name w:val="Абзац списка1"/>
    <w:basedOn w:val="a"/>
    <w:rsid w:val="005E0C8B"/>
    <w:pPr>
      <w:suppressAutoHyphens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ConsPlusNonformat">
    <w:name w:val="ConsPlusNonformat"/>
    <w:rsid w:val="00A02A3A"/>
    <w:pPr>
      <w:widowControl w:val="0"/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02A3A"/>
    <w:pPr>
      <w:suppressLineNumbers/>
      <w:suppressAutoHyphens/>
      <w:spacing w:after="160" w:line="252" w:lineRule="auto"/>
    </w:pPr>
    <w:rPr>
      <w:rFonts w:ascii="Calibri" w:eastAsia="Arial Unicode MS" w:hAnsi="Calibri" w:cs="Calibri"/>
      <w:kern w:val="1"/>
      <w:lang w:eastAsia="ar-SA"/>
    </w:rPr>
  </w:style>
  <w:style w:type="paragraph" w:customStyle="1" w:styleId="2">
    <w:name w:val="Абзац списка2"/>
    <w:basedOn w:val="a"/>
    <w:rsid w:val="00A02A3A"/>
    <w:pPr>
      <w:suppressAutoHyphens/>
      <w:spacing w:after="160" w:line="252" w:lineRule="auto"/>
      <w:ind w:left="720" w:firstLine="480"/>
    </w:pPr>
    <w:rPr>
      <w:rFonts w:ascii="Calibri" w:eastAsia="Arial Unicode MS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E0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rsid w:val="005E0C8B"/>
    <w:rPr>
      <w:color w:val="0000FF"/>
      <w:u w:val="single"/>
    </w:rPr>
  </w:style>
  <w:style w:type="paragraph" w:customStyle="1" w:styleId="1">
    <w:name w:val="Абзац списка1"/>
    <w:basedOn w:val="a"/>
    <w:rsid w:val="005E0C8B"/>
    <w:pPr>
      <w:suppressAutoHyphens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ConsPlusNonformat">
    <w:name w:val="ConsPlusNonformat"/>
    <w:rsid w:val="00A02A3A"/>
    <w:pPr>
      <w:widowControl w:val="0"/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02A3A"/>
    <w:pPr>
      <w:suppressLineNumbers/>
      <w:suppressAutoHyphens/>
      <w:spacing w:after="160" w:line="252" w:lineRule="auto"/>
    </w:pPr>
    <w:rPr>
      <w:rFonts w:ascii="Calibri" w:eastAsia="Arial Unicode MS" w:hAnsi="Calibri" w:cs="Calibri"/>
      <w:kern w:val="1"/>
      <w:lang w:eastAsia="ar-SA"/>
    </w:rPr>
  </w:style>
  <w:style w:type="paragraph" w:customStyle="1" w:styleId="2">
    <w:name w:val="Абзац списка2"/>
    <w:basedOn w:val="a"/>
    <w:rsid w:val="00A02A3A"/>
    <w:pPr>
      <w:suppressAutoHyphens/>
      <w:spacing w:after="160" w:line="252" w:lineRule="auto"/>
      <w:ind w:left="720" w:firstLine="480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F588-BA9B-4054-8969-E1590AB7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Burluk</cp:lastModifiedBy>
  <cp:revision>2</cp:revision>
  <cp:lastPrinted>2026-02-02T07:35:00Z</cp:lastPrinted>
  <dcterms:created xsi:type="dcterms:W3CDTF">2026-02-02T12:35:00Z</dcterms:created>
  <dcterms:modified xsi:type="dcterms:W3CDTF">2026-02-02T12:35:00Z</dcterms:modified>
</cp:coreProperties>
</file>